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F1E05" w14:textId="77777777" w:rsidR="00563F1D" w:rsidRDefault="00563F1D" w:rsidP="00C63BA2">
      <w:pPr>
        <w:shd w:val="clear" w:color="auto" w:fill="FFFFFF"/>
        <w:tabs>
          <w:tab w:val="left" w:pos="1080"/>
        </w:tabs>
        <w:spacing w:before="120" w:line="360" w:lineRule="auto"/>
        <w:contextualSpacing/>
        <w:rPr>
          <w:rFonts w:ascii="Calibri" w:hAnsi="Calibri" w:cs="Calibri"/>
          <w:b/>
          <w:sz w:val="28"/>
          <w:szCs w:val="28"/>
        </w:rPr>
      </w:pPr>
    </w:p>
    <w:p w14:paraId="062CBD38" w14:textId="69381AE1" w:rsidR="002B6D79" w:rsidRPr="002B6D79" w:rsidRDefault="00903450" w:rsidP="002B6D79">
      <w:pPr>
        <w:shd w:val="clear" w:color="auto" w:fill="FFFFFF"/>
        <w:tabs>
          <w:tab w:val="left" w:pos="1080"/>
        </w:tabs>
        <w:spacing w:before="120" w:line="360" w:lineRule="auto"/>
        <w:contextualSpacing/>
        <w:jc w:val="center"/>
        <w:rPr>
          <w:rFonts w:ascii="Calibri" w:hAnsi="Calibri" w:cs="Calibri"/>
          <w:b/>
          <w:sz w:val="32"/>
          <w:szCs w:val="32"/>
        </w:rPr>
      </w:pPr>
      <w:r w:rsidRPr="00563F1D">
        <w:rPr>
          <w:rFonts w:ascii="Calibri" w:hAnsi="Calibri" w:cs="Calibri"/>
          <w:b/>
          <w:sz w:val="32"/>
          <w:szCs w:val="32"/>
        </w:rPr>
        <w:t xml:space="preserve">Regulamin udzielania </w:t>
      </w:r>
      <w:r w:rsidR="007816D8" w:rsidRPr="00563F1D">
        <w:rPr>
          <w:rFonts w:ascii="Calibri" w:hAnsi="Calibri" w:cs="Calibri"/>
          <w:b/>
          <w:sz w:val="32"/>
          <w:szCs w:val="32"/>
        </w:rPr>
        <w:t>wsparcia finansowego</w:t>
      </w:r>
      <w:r w:rsidRPr="00563F1D">
        <w:rPr>
          <w:rFonts w:ascii="Calibri" w:hAnsi="Calibri" w:cs="Calibri"/>
          <w:b/>
          <w:sz w:val="32"/>
          <w:szCs w:val="32"/>
        </w:rPr>
        <w:br/>
        <w:t xml:space="preserve">na utworzenie </w:t>
      </w:r>
      <w:r w:rsidR="007816D8" w:rsidRPr="00563F1D">
        <w:rPr>
          <w:rFonts w:ascii="Calibri" w:hAnsi="Calibri" w:cs="Calibri"/>
          <w:b/>
          <w:sz w:val="32"/>
          <w:szCs w:val="32"/>
        </w:rPr>
        <w:t xml:space="preserve">nowych miejsc pracy </w:t>
      </w:r>
      <w:r w:rsidR="007816D8" w:rsidRPr="00563F1D">
        <w:rPr>
          <w:rFonts w:ascii="Calibri" w:hAnsi="Calibri" w:cs="Calibri"/>
          <w:b/>
          <w:sz w:val="32"/>
          <w:szCs w:val="32"/>
        </w:rPr>
        <w:br/>
        <w:t>w przedsiębiorstwach społecznych</w:t>
      </w:r>
      <w:r w:rsidR="002B6D79">
        <w:rPr>
          <w:rFonts w:ascii="Calibri" w:hAnsi="Calibri" w:cs="Calibri"/>
          <w:b/>
          <w:sz w:val="32"/>
          <w:szCs w:val="32"/>
        </w:rPr>
        <w:t xml:space="preserve"> </w:t>
      </w:r>
      <w:r w:rsidR="002B6D79" w:rsidRPr="002B6D79">
        <w:rPr>
          <w:rFonts w:ascii="Calibri" w:hAnsi="Calibri" w:cs="Calibri"/>
          <w:b/>
          <w:sz w:val="32"/>
          <w:szCs w:val="32"/>
        </w:rPr>
        <w:t>bądź</w:t>
      </w:r>
      <w:r w:rsidR="002B6D79">
        <w:rPr>
          <w:rFonts w:ascii="Calibri" w:hAnsi="Calibri" w:cs="Calibri"/>
          <w:b/>
          <w:sz w:val="32"/>
          <w:szCs w:val="32"/>
        </w:rPr>
        <w:t xml:space="preserve"> podmiotach ekonomii społecznej,</w:t>
      </w:r>
      <w:r w:rsidR="002B6D79" w:rsidRPr="002B6D79">
        <w:rPr>
          <w:rFonts w:ascii="Calibri" w:hAnsi="Calibri" w:cs="Calibri"/>
          <w:b/>
          <w:sz w:val="32"/>
          <w:szCs w:val="32"/>
        </w:rPr>
        <w:t xml:space="preserve"> w związku </w:t>
      </w:r>
    </w:p>
    <w:p w14:paraId="55EC1022" w14:textId="628E4F68" w:rsidR="00563F1D" w:rsidRPr="002B6D79" w:rsidRDefault="002B6D79" w:rsidP="002B6D79">
      <w:pPr>
        <w:shd w:val="clear" w:color="auto" w:fill="FFFFFF"/>
        <w:tabs>
          <w:tab w:val="left" w:pos="1080"/>
        </w:tabs>
        <w:spacing w:before="120" w:line="360" w:lineRule="auto"/>
        <w:contextualSpacing/>
        <w:jc w:val="center"/>
        <w:rPr>
          <w:rFonts w:ascii="Calibri" w:hAnsi="Calibri" w:cs="Calibri"/>
          <w:sz w:val="32"/>
          <w:szCs w:val="32"/>
        </w:rPr>
      </w:pPr>
      <w:r w:rsidRPr="002B6D79">
        <w:rPr>
          <w:rFonts w:ascii="Calibri" w:hAnsi="Calibri" w:cs="Calibri"/>
          <w:b/>
          <w:sz w:val="32"/>
          <w:szCs w:val="32"/>
        </w:rPr>
        <w:t>z przekształceniem w przedsiębiorstwa społeczne</w:t>
      </w:r>
    </w:p>
    <w:p w14:paraId="7DECFFE4" w14:textId="77777777" w:rsidR="00563F1D" w:rsidRDefault="00563F1D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jc w:val="center"/>
        <w:rPr>
          <w:rFonts w:ascii="Calibri" w:hAnsi="Calibri" w:cs="Calibri"/>
          <w:b/>
          <w:bCs/>
        </w:rPr>
      </w:pPr>
    </w:p>
    <w:p w14:paraId="614E9ED2" w14:textId="04459EE2" w:rsidR="00563F1D" w:rsidRPr="00563F1D" w:rsidRDefault="00563F1D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jc w:val="center"/>
        <w:rPr>
          <w:rFonts w:ascii="Calibri" w:hAnsi="Calibri" w:cs="Calibri"/>
          <w:b/>
          <w:bCs/>
        </w:rPr>
      </w:pPr>
      <w:r w:rsidRPr="00563F1D">
        <w:rPr>
          <w:rFonts w:ascii="Calibri" w:hAnsi="Calibri" w:cs="Calibri"/>
          <w:b/>
          <w:bCs/>
        </w:rPr>
        <w:t>Regionalny Program Operacyjny Województwa Podlaskiego na lata 2014-2020</w:t>
      </w:r>
    </w:p>
    <w:p w14:paraId="202FC565" w14:textId="77777777" w:rsidR="00563F1D" w:rsidRPr="00563F1D" w:rsidRDefault="00563F1D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jc w:val="center"/>
        <w:rPr>
          <w:rFonts w:ascii="Calibri" w:hAnsi="Calibri" w:cs="Calibri"/>
          <w:b/>
          <w:bCs/>
        </w:rPr>
      </w:pPr>
      <w:r w:rsidRPr="00563F1D">
        <w:rPr>
          <w:rFonts w:ascii="Calibri" w:hAnsi="Calibri" w:cs="Calibri"/>
          <w:b/>
          <w:bCs/>
        </w:rPr>
        <w:t>Oś Priorytetowa VII Poprawa spójności społecznej</w:t>
      </w:r>
    </w:p>
    <w:p w14:paraId="63B464C5" w14:textId="77777777" w:rsidR="00563F1D" w:rsidRPr="00563F1D" w:rsidRDefault="00563F1D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jc w:val="center"/>
        <w:rPr>
          <w:rFonts w:ascii="Calibri" w:hAnsi="Calibri" w:cs="Calibri"/>
          <w:b/>
          <w:bCs/>
        </w:rPr>
      </w:pPr>
      <w:r w:rsidRPr="00563F1D">
        <w:rPr>
          <w:rFonts w:ascii="Calibri" w:hAnsi="Calibri" w:cs="Calibri"/>
          <w:b/>
          <w:bCs/>
        </w:rPr>
        <w:t>Działanie 7.3 Wzmocnienie roli ekonomii społecznej w rozwoju społeczno-gospodarczym województwa podlaskiego</w:t>
      </w:r>
    </w:p>
    <w:p w14:paraId="389306B0" w14:textId="77777777" w:rsidR="008E4AED" w:rsidRPr="005F512B" w:rsidRDefault="008E4AED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94341F1" w14:textId="77777777" w:rsidR="00563F1D" w:rsidRDefault="00563F1D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BD22E0F" w14:textId="11E0DB4D" w:rsidR="008E4AED" w:rsidRDefault="00903450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Regulamin udzielania </w:t>
      </w:r>
      <w:r w:rsidR="007816D8"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wsparcia finansowego </w:t>
      </w:r>
      <w:r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na </w:t>
      </w:r>
      <w:r w:rsidR="007816D8"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u</w:t>
      </w:r>
      <w:r w:rsidR="00A80B7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tworzenie nowych miejsc pracy</w:t>
      </w:r>
      <w:r w:rsidR="002451B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A80B7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br/>
      </w:r>
      <w:r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w przedsiębiorstwach społecznych bądź podmiotach ekonomii społecznej</w:t>
      </w:r>
      <w:r w:rsidR="002B6D7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,</w:t>
      </w:r>
      <w:r w:rsidR="002D6A6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w </w:t>
      </w:r>
      <w:r w:rsidR="002D6A6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związku </w:t>
      </w:r>
      <w:r w:rsidR="00A80B7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br/>
      </w:r>
      <w:r w:rsidR="002D6A6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z przekształceniem w </w:t>
      </w:r>
      <w:r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przedsiębiorstw</w:t>
      </w:r>
      <w:r w:rsidR="002D6A6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</w:t>
      </w:r>
      <w:r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społeczne, zwany dalej „Regulaminem”</w:t>
      </w:r>
      <w:r w:rsidR="002D6A6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,</w:t>
      </w:r>
      <w:r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określa szczegółowe zasady udzielania dotacji i wsparcia pomostowego uprawnionym podmiotom, zgodnie </w:t>
      </w:r>
      <w:r w:rsidR="00A80B7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br/>
      </w:r>
      <w:r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z obowiązującymi przepisami prawa krajowego i unijnego oraz wytycznymi horyzontalnymi.</w:t>
      </w:r>
      <w:r w:rsidR="007816D8" w:rsidRPr="007816D8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Regulamin określa m.</w:t>
      </w:r>
      <w:r w:rsidR="00563F1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in. typy przedsięwzięć, na które będą przyznawane dotacje</w:t>
      </w:r>
      <w:r w:rsidR="00563F1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i wsparcie pomostowe</w:t>
      </w:r>
      <w:r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, grupę docelową, zakres podstawowych dokumentów niezbędnych na etapie przyznawania</w:t>
      </w:r>
      <w:r w:rsidR="00563F1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wsparcia finansowego</w:t>
      </w:r>
      <w:r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, zasady ubiegania się o wsparcie</w:t>
      </w:r>
      <w:r w:rsidR="00563F1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i jego </w:t>
      </w:r>
      <w:r w:rsid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rozliczani</w:t>
      </w:r>
      <w:r w:rsidR="00563F1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</w:t>
      </w:r>
      <w:r w:rsid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7816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oraz procedurę odwoławczą.</w:t>
      </w:r>
      <w:r w:rsidR="00563F1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</w:p>
    <w:p w14:paraId="1ADA957F" w14:textId="4EA5E72D" w:rsidR="00563F1D" w:rsidRDefault="00563F1D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093DD86F" w14:textId="77777777" w:rsidR="008E4AED" w:rsidRDefault="008E4AED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4A4CBC7" w14:textId="2494AECF" w:rsidR="00DA2583" w:rsidRDefault="00DA2583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7030680" w14:textId="4A1D4B65" w:rsidR="00563F1D" w:rsidRDefault="00563F1D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0E234EF" w14:textId="6115AD75" w:rsidR="00563F1D" w:rsidRDefault="00563F1D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7AC4C48" w14:textId="47F7136A" w:rsidR="00563F1D" w:rsidRDefault="00563F1D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572CAAD" w14:textId="7FD63C64" w:rsidR="00563F1D" w:rsidRDefault="00563F1D" w:rsidP="00E7452E">
      <w:pPr>
        <w:shd w:val="clear" w:color="auto" w:fill="FFFFFF"/>
        <w:tabs>
          <w:tab w:val="left" w:pos="0"/>
        </w:tabs>
        <w:spacing w:before="120" w:line="360" w:lineRule="auto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B8AEBD3" w14:textId="1B85EB6D" w:rsidR="002451B6" w:rsidRDefault="002451B6" w:rsidP="00947811">
      <w:pPr>
        <w:shd w:val="clear" w:color="auto" w:fill="FFFFFF"/>
        <w:tabs>
          <w:tab w:val="left" w:pos="0"/>
        </w:tabs>
        <w:spacing w:before="120" w:line="360" w:lineRule="auto"/>
        <w:contextualSpacing/>
        <w:rPr>
          <w:rFonts w:ascii="Calibri" w:hAnsi="Calibri" w:cs="Calibri"/>
          <w:b/>
          <w:bCs/>
          <w:color w:val="000000"/>
        </w:rPr>
      </w:pPr>
    </w:p>
    <w:p w14:paraId="4E5BE6DD" w14:textId="554E13E3" w:rsidR="00947811" w:rsidRDefault="002451B6" w:rsidP="001C31B6">
      <w:pPr>
        <w:shd w:val="clear" w:color="auto" w:fill="FFFFFF"/>
        <w:tabs>
          <w:tab w:val="left" w:pos="0"/>
        </w:tabs>
        <w:spacing w:before="120" w:line="360" w:lineRule="auto"/>
        <w:contextualSpacing/>
        <w:jc w:val="center"/>
        <w:rPr>
          <w:rFonts w:ascii="Calibri" w:hAnsi="Calibri" w:cs="Calibri"/>
          <w:b/>
          <w:bCs/>
          <w:color w:val="000000"/>
        </w:rPr>
      </w:pPr>
      <w:r w:rsidRPr="00563F1D">
        <w:rPr>
          <w:rFonts w:ascii="Calibri" w:hAnsi="Calibri" w:cs="Calibri"/>
          <w:b/>
          <w:bCs/>
          <w:color w:val="000000"/>
        </w:rPr>
        <w:t>Białystok, czerwiec 2020 rok</w:t>
      </w:r>
      <w:r>
        <w:rPr>
          <w:rFonts w:ascii="Calibri" w:hAnsi="Calibri" w:cs="Calibri"/>
          <w:b/>
          <w:bCs/>
          <w:color w:val="000000"/>
        </w:rPr>
        <w:t>u</w:t>
      </w:r>
    </w:p>
    <w:p w14:paraId="32B050C9" w14:textId="77777777" w:rsidR="008E4AED" w:rsidRPr="005F512B" w:rsidRDefault="00903450" w:rsidP="00E7452E">
      <w:pPr>
        <w:shd w:val="clear" w:color="auto" w:fill="A6A6A6"/>
        <w:tabs>
          <w:tab w:val="left" w:pos="1080"/>
        </w:tabs>
        <w:spacing w:before="120" w:line="360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§ 1</w:t>
      </w:r>
    </w:p>
    <w:p w14:paraId="3117F321" w14:textId="77777777" w:rsidR="008E4AED" w:rsidRPr="005F512B" w:rsidRDefault="00903450" w:rsidP="00E7452E">
      <w:pPr>
        <w:shd w:val="clear" w:color="auto" w:fill="A6A6A6"/>
        <w:tabs>
          <w:tab w:val="left" w:pos="1080"/>
        </w:tabs>
        <w:spacing w:before="120" w:line="360" w:lineRule="auto"/>
        <w:ind w:firstLine="6"/>
        <w:contextualSpacing/>
        <w:jc w:val="center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</w:rPr>
        <w:t>Słownik pojęć</w:t>
      </w:r>
    </w:p>
    <w:p w14:paraId="7ED71718" w14:textId="77777777" w:rsidR="00E41296" w:rsidRPr="005F512B" w:rsidRDefault="00E41296" w:rsidP="00E7452E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86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</w:p>
    <w:p w14:paraId="471A0278" w14:textId="1E0F0D40" w:rsidR="002B50FB" w:rsidRPr="002B50FB" w:rsidRDefault="002B50FB" w:rsidP="00E7452E">
      <w:pPr>
        <w:widowControl w:val="0"/>
        <w:numPr>
          <w:ilvl w:val="0"/>
          <w:numId w:val="42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</w:pPr>
      <w:r w:rsidRPr="002B50F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Ekonomia społeczna:</w:t>
      </w:r>
      <w:r w:rsidRPr="002B50FB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 sfera aktywności obywatelskiej i społecznej, która przez</w:t>
      </w:r>
      <w:r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 </w:t>
      </w:r>
      <w:r w:rsidRPr="002B50FB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działalność gospodarczą i działalność pożytku publicznego służy: integracji zawodowej</w:t>
      </w:r>
      <w:r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 </w:t>
      </w:r>
      <w:r w:rsidRPr="002B50FB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i społecznej osób zagrożonych marginalizacją społeczną, tworzeniu miejsc pracy,</w:t>
      </w:r>
      <w:r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 </w:t>
      </w:r>
      <w:r w:rsidRPr="002B50FB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świadczeniu usług społecznych użyteczności publicznej (na rzecz interesu ogólnego) oraz</w:t>
      </w:r>
      <w:r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 </w:t>
      </w:r>
      <w:r w:rsidRPr="002B50FB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rozwojowi lokalnemu</w:t>
      </w:r>
      <w:r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.</w:t>
      </w:r>
    </w:p>
    <w:p w14:paraId="1C9DF952" w14:textId="2280ED3D" w:rsidR="00E41296" w:rsidRPr="005F512B" w:rsidRDefault="00E41296" w:rsidP="00E7452E">
      <w:pPr>
        <w:widowControl w:val="0"/>
        <w:numPr>
          <w:ilvl w:val="0"/>
          <w:numId w:val="42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Podmiot ekonomii społecznej (PES):</w:t>
      </w:r>
    </w:p>
    <w:p w14:paraId="5BD139D0" w14:textId="77777777" w:rsidR="002B50FB" w:rsidRPr="002B50FB" w:rsidRDefault="002B50FB" w:rsidP="00E7452E">
      <w:pPr>
        <w:widowControl w:val="0"/>
        <w:numPr>
          <w:ilvl w:val="0"/>
          <w:numId w:val="43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2B50FB">
        <w:rPr>
          <w:rFonts w:ascii="Calibri" w:hAnsi="Calibri" w:cs="Calibri"/>
          <w:sz w:val="22"/>
          <w:szCs w:val="22"/>
          <w:lang w:eastAsia="pl-PL"/>
        </w:rPr>
        <w:t>spółdzielnia socjalna, o której mowa w ustawie z dnia 27 kwietnia 2006 r. o spółdzielniach socjalnych (Dz. U. z 2018 r. poz. 1205);</w:t>
      </w:r>
    </w:p>
    <w:p w14:paraId="04A3D155" w14:textId="77777777" w:rsidR="002B50FB" w:rsidRPr="002B50FB" w:rsidRDefault="002B50FB" w:rsidP="00E7452E">
      <w:pPr>
        <w:widowControl w:val="0"/>
        <w:numPr>
          <w:ilvl w:val="0"/>
          <w:numId w:val="43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2B50FB">
        <w:rPr>
          <w:rFonts w:ascii="Calibri" w:hAnsi="Calibri" w:cs="Calibri"/>
          <w:sz w:val="22"/>
          <w:szCs w:val="22"/>
          <w:lang w:eastAsia="pl-PL"/>
        </w:rPr>
        <w:t>jednostka reintegracyjna, realizująca usługi reintegracji społecznej i zawodowej osób zagrożonych ubóstwem lub wykluczeniem społecznym:</w:t>
      </w:r>
    </w:p>
    <w:p w14:paraId="1BA26B85" w14:textId="77777777" w:rsidR="002B50FB" w:rsidRPr="002B50FB" w:rsidRDefault="002B50FB" w:rsidP="00E7452E">
      <w:pPr>
        <w:pStyle w:val="Akapitzlist"/>
        <w:widowControl w:val="0"/>
        <w:numPr>
          <w:ilvl w:val="0"/>
          <w:numId w:val="5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560"/>
        <w:jc w:val="both"/>
        <w:rPr>
          <w:rFonts w:ascii="Calibri" w:hAnsi="Calibri" w:cs="Calibri"/>
          <w:sz w:val="22"/>
          <w:szCs w:val="22"/>
          <w:lang w:eastAsia="pl-PL"/>
        </w:rPr>
      </w:pPr>
      <w:r w:rsidRPr="002B50FB">
        <w:rPr>
          <w:rFonts w:ascii="Calibri" w:hAnsi="Calibri" w:cs="Calibri"/>
          <w:sz w:val="22"/>
          <w:szCs w:val="22"/>
          <w:lang w:eastAsia="pl-PL"/>
        </w:rPr>
        <w:t>CIS i KIS;</w:t>
      </w:r>
    </w:p>
    <w:p w14:paraId="4103854A" w14:textId="77777777" w:rsidR="002B50FB" w:rsidRPr="002B50FB" w:rsidRDefault="002B50FB" w:rsidP="00E7452E">
      <w:pPr>
        <w:pStyle w:val="Akapitzlist"/>
        <w:widowControl w:val="0"/>
        <w:numPr>
          <w:ilvl w:val="0"/>
          <w:numId w:val="5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560"/>
        <w:jc w:val="both"/>
        <w:rPr>
          <w:rFonts w:ascii="Calibri" w:hAnsi="Calibri" w:cs="Calibri"/>
          <w:sz w:val="22"/>
          <w:szCs w:val="22"/>
          <w:lang w:eastAsia="pl-PL"/>
        </w:rPr>
      </w:pPr>
      <w:r w:rsidRPr="002B50FB">
        <w:rPr>
          <w:rFonts w:ascii="Calibri" w:hAnsi="Calibri" w:cs="Calibri"/>
          <w:sz w:val="22"/>
          <w:szCs w:val="22"/>
          <w:lang w:eastAsia="pl-PL"/>
        </w:rPr>
        <w:t xml:space="preserve">ZAZ i WTZ, o których mowa w ustawie z dnia 27 sierpnia 1997 r. o rehabilitacji zawodowej i społecznej oraz zatrudnianiu osób niepełnosprawnych (Dz. U. z 2019 r. poz. 1172); </w:t>
      </w:r>
    </w:p>
    <w:p w14:paraId="3F1D35A9" w14:textId="7C86B2A5" w:rsidR="002B50FB" w:rsidRPr="002B50FB" w:rsidRDefault="002B50FB" w:rsidP="00E7452E">
      <w:pPr>
        <w:widowControl w:val="0"/>
        <w:numPr>
          <w:ilvl w:val="0"/>
          <w:numId w:val="43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2B50FB">
        <w:rPr>
          <w:rFonts w:ascii="Calibri" w:hAnsi="Calibri" w:cs="Calibri"/>
          <w:sz w:val="22"/>
          <w:szCs w:val="22"/>
          <w:lang w:eastAsia="pl-PL"/>
        </w:rPr>
        <w:t xml:space="preserve">organizacja pozarządowa lub podmiot, o którym mowa w art. 3 ust. 3 ustawy z dnia </w:t>
      </w:r>
      <w:r w:rsidR="00A80B74">
        <w:rPr>
          <w:rFonts w:ascii="Calibri" w:hAnsi="Calibri" w:cs="Calibri"/>
          <w:sz w:val="22"/>
          <w:szCs w:val="22"/>
          <w:lang w:eastAsia="pl-PL"/>
        </w:rPr>
        <w:br/>
      </w:r>
      <w:r w:rsidRPr="002B50FB">
        <w:rPr>
          <w:rFonts w:ascii="Calibri" w:hAnsi="Calibri" w:cs="Calibri"/>
          <w:sz w:val="22"/>
          <w:szCs w:val="22"/>
          <w:lang w:eastAsia="pl-PL"/>
        </w:rPr>
        <w:t>24 kwietnia 2003 r. o działalności pożytku publicznego i o wolontariacie (Dz. U. z 2019 r. poz. 688);</w:t>
      </w:r>
    </w:p>
    <w:p w14:paraId="5EA05CB3" w14:textId="408DE3E2" w:rsidR="002B50FB" w:rsidRPr="002B50FB" w:rsidRDefault="002B50FB" w:rsidP="00E7452E">
      <w:pPr>
        <w:widowControl w:val="0"/>
        <w:numPr>
          <w:ilvl w:val="0"/>
          <w:numId w:val="43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2B50FB">
        <w:rPr>
          <w:rFonts w:ascii="Calibri" w:hAnsi="Calibri" w:cs="Calibri"/>
          <w:sz w:val="22"/>
          <w:szCs w:val="22"/>
          <w:lang w:eastAsia="pl-PL"/>
        </w:rPr>
        <w:t xml:space="preserve">spółdzielnia, której celem jest zatrudnienie tj. spółdzielnia pracy lub spółdzielnia inwalidów </w:t>
      </w:r>
      <w:r w:rsidR="008D4BFA">
        <w:rPr>
          <w:rFonts w:ascii="Calibri" w:hAnsi="Calibri" w:cs="Calibri"/>
          <w:sz w:val="22"/>
          <w:szCs w:val="22"/>
          <w:lang w:eastAsia="pl-PL"/>
        </w:rPr>
        <w:br/>
      </w:r>
      <w:r w:rsidRPr="002B50FB">
        <w:rPr>
          <w:rFonts w:ascii="Calibri" w:hAnsi="Calibri" w:cs="Calibri"/>
          <w:sz w:val="22"/>
          <w:szCs w:val="22"/>
          <w:lang w:eastAsia="pl-PL"/>
        </w:rPr>
        <w:t xml:space="preserve">i niewidomych, działające w oparciu o ustawę z dnia 16 września 1982 r. - Prawo spółdzielcze (Dz. U. z 2018 r. poz. 1285, z </w:t>
      </w:r>
      <w:proofErr w:type="spellStart"/>
      <w:r w:rsidRPr="002B50FB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Pr="002B50FB">
        <w:rPr>
          <w:rFonts w:ascii="Calibri" w:hAnsi="Calibri" w:cs="Calibri"/>
          <w:sz w:val="22"/>
          <w:szCs w:val="22"/>
          <w:lang w:eastAsia="pl-PL"/>
        </w:rPr>
        <w:t>. zm.);</w:t>
      </w:r>
    </w:p>
    <w:p w14:paraId="491123BB" w14:textId="77777777" w:rsidR="002B50FB" w:rsidRPr="002B50FB" w:rsidRDefault="002B50FB" w:rsidP="00E7452E">
      <w:pPr>
        <w:widowControl w:val="0"/>
        <w:numPr>
          <w:ilvl w:val="0"/>
          <w:numId w:val="43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2B50FB">
        <w:rPr>
          <w:rFonts w:ascii="Calibri" w:hAnsi="Calibri" w:cs="Calibri"/>
          <w:sz w:val="22"/>
          <w:szCs w:val="22"/>
          <w:lang w:eastAsia="pl-PL"/>
        </w:rPr>
        <w:t xml:space="preserve">koło gospodyń wiejskich, o którym mowa w ustawie z dnia 9 listopada 2018 r. o kołach gospodyń wiejskich (Dz. U. poz. 2212, z </w:t>
      </w:r>
      <w:proofErr w:type="spellStart"/>
      <w:r w:rsidRPr="002B50FB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Pr="002B50FB">
        <w:rPr>
          <w:rFonts w:ascii="Calibri" w:hAnsi="Calibri" w:cs="Calibri"/>
          <w:sz w:val="22"/>
          <w:szCs w:val="22"/>
          <w:lang w:eastAsia="pl-PL"/>
        </w:rPr>
        <w:t>. zm.);</w:t>
      </w:r>
    </w:p>
    <w:p w14:paraId="31949B92" w14:textId="77777777" w:rsidR="002B50FB" w:rsidRPr="002B50FB" w:rsidRDefault="002B50FB" w:rsidP="00E7452E">
      <w:pPr>
        <w:widowControl w:val="0"/>
        <w:numPr>
          <w:ilvl w:val="0"/>
          <w:numId w:val="43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2B50FB">
        <w:rPr>
          <w:rFonts w:ascii="Calibri" w:hAnsi="Calibri" w:cs="Calibri"/>
          <w:sz w:val="22"/>
          <w:szCs w:val="22"/>
          <w:lang w:eastAsia="pl-PL"/>
        </w:rPr>
        <w:t>zakład pracy chronionej, o którym mowa w ustawie z dnia 27 sierpnia 1997 r. o rehabilitacji zawodowej i społecznej oraz zatrudnianiu osób niepełnosprawnych.</w:t>
      </w:r>
    </w:p>
    <w:p w14:paraId="650B71B8" w14:textId="55B935FD" w:rsidR="00D461AE" w:rsidRPr="00D461AE" w:rsidRDefault="00E41296" w:rsidP="00E7452E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sz w:val="22"/>
          <w:szCs w:val="22"/>
          <w:lang w:eastAsia="pl-PL"/>
        </w:rPr>
        <w:t>Przedsiębiorstwo społeczne (PS</w:t>
      </w:r>
      <w:r w:rsidRPr="00D461AE">
        <w:rPr>
          <w:rFonts w:ascii="Calibri" w:hAnsi="Calibri" w:cs="Calibri"/>
          <w:b/>
          <w:sz w:val="22"/>
          <w:szCs w:val="22"/>
          <w:lang w:eastAsia="pl-PL"/>
        </w:rPr>
        <w:t xml:space="preserve">) </w:t>
      </w:r>
      <w:r w:rsidR="00D461AE" w:rsidRPr="00D461AE">
        <w:rPr>
          <w:rFonts w:ascii="Calibri" w:hAnsi="Calibri" w:cs="Calibri"/>
          <w:sz w:val="22"/>
          <w:szCs w:val="22"/>
        </w:rPr>
        <w:t>– podmiot ekonomii społecznej, który spełnia łącznie poniższe warunki:</w:t>
      </w:r>
    </w:p>
    <w:p w14:paraId="0316902A" w14:textId="77777777" w:rsidR="00D461AE" w:rsidRPr="00D461AE" w:rsidRDefault="00D461AE" w:rsidP="00E7452E">
      <w:pPr>
        <w:numPr>
          <w:ilvl w:val="0"/>
          <w:numId w:val="60"/>
        </w:numPr>
        <w:suppressAutoHyphens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posiada osobowość prawną i prowadzi: </w:t>
      </w:r>
    </w:p>
    <w:p w14:paraId="13A55974" w14:textId="77777777" w:rsidR="00D461AE" w:rsidRPr="00D461AE" w:rsidRDefault="00D461AE" w:rsidP="00E7452E">
      <w:pPr>
        <w:numPr>
          <w:ilvl w:val="4"/>
          <w:numId w:val="61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działalność gospodarczą zarejestrowaną w Krajowym Rejestrze Sądowym lub </w:t>
      </w:r>
    </w:p>
    <w:p w14:paraId="4965617A" w14:textId="56806D22" w:rsidR="00D461AE" w:rsidRPr="00D461AE" w:rsidRDefault="00D461AE" w:rsidP="00E7452E">
      <w:pPr>
        <w:numPr>
          <w:ilvl w:val="4"/>
          <w:numId w:val="61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działalność odpłatną pożytku publicznego w rozumieniu art. 8 ustawy z dnia </w:t>
      </w:r>
      <w:r w:rsidR="00A80B74">
        <w:rPr>
          <w:rFonts w:ascii="Calibri" w:hAnsi="Calibri" w:cs="Calibri"/>
          <w:sz w:val="22"/>
          <w:szCs w:val="22"/>
        </w:rPr>
        <w:br/>
      </w:r>
      <w:r w:rsidRPr="00D461AE">
        <w:rPr>
          <w:rFonts w:ascii="Calibri" w:hAnsi="Calibri" w:cs="Calibri"/>
          <w:sz w:val="22"/>
          <w:szCs w:val="22"/>
        </w:rPr>
        <w:t xml:space="preserve">24 kwietnia 2004 r. o działalności pożytku publicznego i o wolontariacie, lub </w:t>
      </w:r>
    </w:p>
    <w:p w14:paraId="515967DA" w14:textId="77777777" w:rsidR="00D461AE" w:rsidRPr="00D461AE" w:rsidRDefault="00D461AE" w:rsidP="00E7452E">
      <w:pPr>
        <w:numPr>
          <w:ilvl w:val="4"/>
          <w:numId w:val="61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działalność oświatową w rozumieniu art. 170 ust. 1 ustawy z dnia 14 grudnia 2016 r. - Prawo oświatowe (Dz. U. z 2019 r. poz. 1148), lub </w:t>
      </w:r>
    </w:p>
    <w:p w14:paraId="6DF1EA90" w14:textId="77777777" w:rsidR="00D461AE" w:rsidRPr="00D461AE" w:rsidRDefault="00D461AE" w:rsidP="00E7452E">
      <w:pPr>
        <w:numPr>
          <w:ilvl w:val="4"/>
          <w:numId w:val="61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lastRenderedPageBreak/>
        <w:t xml:space="preserve">działalność kulturalną w rozumieniu art. 1 ust. 1 ustawy z dnia 25 października 1991 r. o organizowaniu i prowadzeniu działalności kulturalnej (Dz. U. z 2018 r. poz. 1983, z </w:t>
      </w:r>
      <w:proofErr w:type="spellStart"/>
      <w:r w:rsidRPr="00D461AE">
        <w:rPr>
          <w:rFonts w:ascii="Calibri" w:hAnsi="Calibri" w:cs="Calibri"/>
          <w:sz w:val="22"/>
          <w:szCs w:val="22"/>
        </w:rPr>
        <w:t>późn</w:t>
      </w:r>
      <w:proofErr w:type="spellEnd"/>
      <w:r w:rsidRPr="00D461AE">
        <w:rPr>
          <w:rFonts w:ascii="Calibri" w:hAnsi="Calibri" w:cs="Calibri"/>
          <w:sz w:val="22"/>
          <w:szCs w:val="22"/>
        </w:rPr>
        <w:t xml:space="preserve">. zm.), </w:t>
      </w:r>
    </w:p>
    <w:p w14:paraId="74C08461" w14:textId="77777777" w:rsidR="00D461AE" w:rsidRPr="00D461AE" w:rsidRDefault="00D461AE" w:rsidP="00E7452E">
      <w:pPr>
        <w:numPr>
          <w:ilvl w:val="0"/>
          <w:numId w:val="60"/>
        </w:numPr>
        <w:suppressAutoHyphens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>zatrudnia co najmniej 30% osób, które należą do minimum jednej z poniższych grup:</w:t>
      </w:r>
    </w:p>
    <w:p w14:paraId="18A37700" w14:textId="72762D3E" w:rsidR="00D461AE" w:rsidRPr="00D461AE" w:rsidRDefault="00D461AE" w:rsidP="00E7452E">
      <w:pPr>
        <w:numPr>
          <w:ilvl w:val="4"/>
          <w:numId w:val="62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bookmarkStart w:id="0" w:name="_Hlk44437196"/>
      <w:r w:rsidRPr="00D461AE">
        <w:rPr>
          <w:rFonts w:ascii="Calibri" w:hAnsi="Calibri" w:cs="Calibri"/>
          <w:sz w:val="22"/>
          <w:szCs w:val="22"/>
        </w:rPr>
        <w:t xml:space="preserve">osoby bezrobotne w rozumieniu przepisów ustawy z dnia 20 kwietnia 2004 r. </w:t>
      </w:r>
      <w:r>
        <w:rPr>
          <w:rFonts w:ascii="Calibri" w:hAnsi="Calibri" w:cs="Calibri"/>
          <w:sz w:val="22"/>
          <w:szCs w:val="22"/>
        </w:rPr>
        <w:br/>
      </w:r>
      <w:r w:rsidRPr="00D461AE">
        <w:rPr>
          <w:rFonts w:ascii="Calibri" w:hAnsi="Calibri" w:cs="Calibri"/>
          <w:sz w:val="22"/>
          <w:szCs w:val="22"/>
        </w:rPr>
        <w:t xml:space="preserve">o promocji zatrudnienia i instytucjach rynku pracy (Dz. U. z 2018 r. poz. 1265, </w:t>
      </w:r>
      <w:r>
        <w:rPr>
          <w:rFonts w:ascii="Calibri" w:hAnsi="Calibri" w:cs="Calibri"/>
          <w:sz w:val="22"/>
          <w:szCs w:val="22"/>
        </w:rPr>
        <w:br/>
      </w:r>
      <w:r w:rsidRPr="00D461AE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Pr="00D461AE">
        <w:rPr>
          <w:rFonts w:ascii="Calibri" w:hAnsi="Calibri" w:cs="Calibri"/>
          <w:sz w:val="22"/>
          <w:szCs w:val="22"/>
        </w:rPr>
        <w:t>późn</w:t>
      </w:r>
      <w:proofErr w:type="spellEnd"/>
      <w:r w:rsidRPr="00D461AE">
        <w:rPr>
          <w:rFonts w:ascii="Calibri" w:hAnsi="Calibri" w:cs="Calibri"/>
          <w:sz w:val="22"/>
          <w:szCs w:val="22"/>
        </w:rPr>
        <w:t>. zm.);</w:t>
      </w:r>
    </w:p>
    <w:p w14:paraId="5218F4EB" w14:textId="11876C1E" w:rsidR="00D461AE" w:rsidRPr="00D461AE" w:rsidRDefault="00D461AE" w:rsidP="00E7452E">
      <w:pPr>
        <w:numPr>
          <w:ilvl w:val="4"/>
          <w:numId w:val="62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osoby do 30. roku życia oraz po ukończeniu 50. roku życia, posiadające status osoby poszukującej pracy, bez zatrudnienia w rozumieniu przepisów ustawy z dnia </w:t>
      </w:r>
      <w:r w:rsidR="00A80B74">
        <w:rPr>
          <w:rFonts w:ascii="Calibri" w:hAnsi="Calibri" w:cs="Calibri"/>
          <w:sz w:val="22"/>
          <w:szCs w:val="22"/>
        </w:rPr>
        <w:br/>
      </w:r>
      <w:r w:rsidRPr="00D461AE">
        <w:rPr>
          <w:rFonts w:ascii="Calibri" w:hAnsi="Calibri" w:cs="Calibri"/>
          <w:sz w:val="22"/>
          <w:szCs w:val="22"/>
        </w:rPr>
        <w:t>20 kwietnia 2004 r. o promocji zatrudnienia i instytucjach rynku pracy;</w:t>
      </w:r>
    </w:p>
    <w:p w14:paraId="2278C4DF" w14:textId="3AB2A9DF" w:rsidR="00D461AE" w:rsidRPr="00D461AE" w:rsidRDefault="00D461AE" w:rsidP="00E7452E">
      <w:pPr>
        <w:numPr>
          <w:ilvl w:val="4"/>
          <w:numId w:val="62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osoby poszukujące pracy niepozostające w zatrudnieniu lub niewykonujące innej pracy zarobkowej w rozumieniu przepisów ustawy z dnia 20 kwietnia 2004 r. </w:t>
      </w:r>
      <w:r>
        <w:rPr>
          <w:rFonts w:ascii="Calibri" w:hAnsi="Calibri" w:cs="Calibri"/>
          <w:sz w:val="22"/>
          <w:szCs w:val="22"/>
        </w:rPr>
        <w:br/>
      </w:r>
      <w:r w:rsidRPr="00D461AE">
        <w:rPr>
          <w:rFonts w:ascii="Calibri" w:hAnsi="Calibri" w:cs="Calibri"/>
          <w:sz w:val="22"/>
          <w:szCs w:val="22"/>
        </w:rPr>
        <w:t>o promocji zatrudnienia i instytucjach rynku pracy;</w:t>
      </w:r>
    </w:p>
    <w:p w14:paraId="0E256F43" w14:textId="732B9DB6" w:rsidR="00D461AE" w:rsidRPr="00D461AE" w:rsidRDefault="00D461AE" w:rsidP="00E7452E">
      <w:pPr>
        <w:numPr>
          <w:ilvl w:val="4"/>
          <w:numId w:val="62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osoby niepełnosprawne w rozumieniu przepisów ustawy z dnia 27 sierpnia 1997 r. </w:t>
      </w:r>
      <w:r>
        <w:rPr>
          <w:rFonts w:ascii="Calibri" w:hAnsi="Calibri" w:cs="Calibri"/>
          <w:sz w:val="22"/>
          <w:szCs w:val="22"/>
        </w:rPr>
        <w:br/>
      </w:r>
      <w:r w:rsidRPr="00D461AE">
        <w:rPr>
          <w:rFonts w:ascii="Calibri" w:hAnsi="Calibri" w:cs="Calibri"/>
          <w:sz w:val="22"/>
          <w:szCs w:val="22"/>
        </w:rPr>
        <w:t>o rehabilitacji zawodowej i społecznej oraz zatrudnianiu osób niepełnosprawnych;</w:t>
      </w:r>
    </w:p>
    <w:p w14:paraId="4D2A256C" w14:textId="52ECA6FB" w:rsidR="00D461AE" w:rsidRPr="00D461AE" w:rsidRDefault="00D461AE" w:rsidP="00E7452E">
      <w:pPr>
        <w:numPr>
          <w:ilvl w:val="4"/>
          <w:numId w:val="62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osoby z zaburzeniami psychicznymi w rozumieniu przepisów ustawy z dnia </w:t>
      </w:r>
      <w:r w:rsidR="00A80B74">
        <w:rPr>
          <w:rFonts w:ascii="Calibri" w:hAnsi="Calibri" w:cs="Calibri"/>
          <w:sz w:val="22"/>
          <w:szCs w:val="22"/>
        </w:rPr>
        <w:br/>
      </w:r>
      <w:r w:rsidRPr="00D461AE">
        <w:rPr>
          <w:rFonts w:ascii="Calibri" w:hAnsi="Calibri" w:cs="Calibri"/>
          <w:sz w:val="22"/>
          <w:szCs w:val="22"/>
        </w:rPr>
        <w:t xml:space="preserve">19 sierpnia 1994 r. o ochronie zdrowia psychicznego (Dz. U. z 2018 r. poz. 1878, </w:t>
      </w:r>
      <w:r w:rsidR="00A80B74">
        <w:rPr>
          <w:rFonts w:ascii="Calibri" w:hAnsi="Calibri" w:cs="Calibri"/>
          <w:sz w:val="22"/>
          <w:szCs w:val="22"/>
        </w:rPr>
        <w:br/>
      </w:r>
      <w:r w:rsidRPr="00D461AE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Pr="00D461AE">
        <w:rPr>
          <w:rFonts w:ascii="Calibri" w:hAnsi="Calibri" w:cs="Calibri"/>
          <w:sz w:val="22"/>
          <w:szCs w:val="22"/>
        </w:rPr>
        <w:t>późn</w:t>
      </w:r>
      <w:proofErr w:type="spellEnd"/>
      <w:r w:rsidRPr="00D461AE">
        <w:rPr>
          <w:rFonts w:ascii="Calibri" w:hAnsi="Calibri" w:cs="Calibri"/>
          <w:sz w:val="22"/>
          <w:szCs w:val="22"/>
        </w:rPr>
        <w:t>. zm.);</w:t>
      </w:r>
    </w:p>
    <w:p w14:paraId="64EA7008" w14:textId="7B9B46D0" w:rsidR="00D461AE" w:rsidRDefault="00D461AE" w:rsidP="00E7452E">
      <w:pPr>
        <w:numPr>
          <w:ilvl w:val="4"/>
          <w:numId w:val="62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osoby, o których mowa w art. 1 ust. 2 pkt 1–3 i 5–7 ustawy z dnia 13 czerwca 2003 r. o zatrudnieniu socjalnym (Dz. U. z 2019 r. poz. 217, z </w:t>
      </w:r>
      <w:proofErr w:type="spellStart"/>
      <w:r w:rsidRPr="00D461AE">
        <w:rPr>
          <w:rFonts w:ascii="Calibri" w:hAnsi="Calibri" w:cs="Calibri"/>
          <w:sz w:val="22"/>
          <w:szCs w:val="22"/>
        </w:rPr>
        <w:t>późn</w:t>
      </w:r>
      <w:proofErr w:type="spellEnd"/>
      <w:r w:rsidRPr="00D461AE">
        <w:rPr>
          <w:rFonts w:ascii="Calibri" w:hAnsi="Calibri" w:cs="Calibri"/>
          <w:sz w:val="22"/>
          <w:szCs w:val="22"/>
        </w:rPr>
        <w:t>. zm.)</w:t>
      </w:r>
      <w:r w:rsidR="003F0877">
        <w:rPr>
          <w:rFonts w:ascii="Calibri" w:hAnsi="Calibri" w:cs="Calibri"/>
          <w:sz w:val="22"/>
          <w:szCs w:val="22"/>
        </w:rPr>
        <w:t>, tj.</w:t>
      </w:r>
    </w:p>
    <w:p w14:paraId="4332DCAD" w14:textId="77777777" w:rsidR="003F0877" w:rsidRPr="003F0877" w:rsidRDefault="003F0877" w:rsidP="003F0877">
      <w:pPr>
        <w:suppressAutoHyphens w:val="0"/>
        <w:spacing w:before="120" w:line="360" w:lineRule="auto"/>
        <w:ind w:left="1800"/>
        <w:contextualSpacing/>
        <w:jc w:val="both"/>
        <w:rPr>
          <w:rFonts w:ascii="Calibri" w:hAnsi="Calibri" w:cs="Calibri"/>
          <w:sz w:val="22"/>
          <w:szCs w:val="22"/>
        </w:rPr>
      </w:pPr>
      <w:r w:rsidRPr="003F0877">
        <w:rPr>
          <w:rFonts w:ascii="Calibri" w:hAnsi="Calibri" w:cs="Calibri"/>
          <w:sz w:val="22"/>
          <w:szCs w:val="22"/>
        </w:rPr>
        <w:t>•</w:t>
      </w:r>
      <w:r w:rsidRPr="003F0877">
        <w:rPr>
          <w:rFonts w:ascii="Calibri" w:hAnsi="Calibri" w:cs="Calibri"/>
          <w:sz w:val="22"/>
          <w:szCs w:val="22"/>
        </w:rPr>
        <w:tab/>
        <w:t xml:space="preserve">osoby bezdomne realizujące indywidualny program wychodzenia </w:t>
      </w:r>
    </w:p>
    <w:p w14:paraId="1148A667" w14:textId="77777777" w:rsidR="003F0877" w:rsidRPr="003F0877" w:rsidRDefault="003F0877" w:rsidP="003F0877">
      <w:pPr>
        <w:suppressAutoHyphens w:val="0"/>
        <w:spacing w:before="120" w:line="360" w:lineRule="auto"/>
        <w:ind w:left="1800"/>
        <w:contextualSpacing/>
        <w:jc w:val="both"/>
        <w:rPr>
          <w:rFonts w:ascii="Calibri" w:hAnsi="Calibri" w:cs="Calibri"/>
          <w:sz w:val="22"/>
          <w:szCs w:val="22"/>
        </w:rPr>
      </w:pPr>
      <w:r w:rsidRPr="003F0877">
        <w:rPr>
          <w:rFonts w:ascii="Calibri" w:hAnsi="Calibri" w:cs="Calibri"/>
          <w:sz w:val="22"/>
          <w:szCs w:val="22"/>
        </w:rPr>
        <w:t>z bezdomności, w rozumieniu przepisów o pomocy społecznej,</w:t>
      </w:r>
    </w:p>
    <w:p w14:paraId="2B2470D2" w14:textId="77777777" w:rsidR="003F0877" w:rsidRPr="003F0877" w:rsidRDefault="003F0877" w:rsidP="003F0877">
      <w:pPr>
        <w:suppressAutoHyphens w:val="0"/>
        <w:spacing w:before="120" w:line="360" w:lineRule="auto"/>
        <w:ind w:left="1800"/>
        <w:contextualSpacing/>
        <w:jc w:val="both"/>
        <w:rPr>
          <w:rFonts w:ascii="Calibri" w:hAnsi="Calibri" w:cs="Calibri"/>
          <w:sz w:val="22"/>
          <w:szCs w:val="22"/>
        </w:rPr>
      </w:pPr>
      <w:r w:rsidRPr="003F0877">
        <w:rPr>
          <w:rFonts w:ascii="Calibri" w:hAnsi="Calibri" w:cs="Calibri"/>
          <w:sz w:val="22"/>
          <w:szCs w:val="22"/>
        </w:rPr>
        <w:t>•</w:t>
      </w:r>
      <w:r w:rsidRPr="003F0877">
        <w:rPr>
          <w:rFonts w:ascii="Calibri" w:hAnsi="Calibri" w:cs="Calibri"/>
          <w:sz w:val="22"/>
          <w:szCs w:val="22"/>
        </w:rPr>
        <w:tab/>
        <w:t>osoby uzależnione od alkoholu,</w:t>
      </w:r>
    </w:p>
    <w:p w14:paraId="3008F2FE" w14:textId="77777777" w:rsidR="003F0877" w:rsidRPr="003F0877" w:rsidRDefault="003F0877" w:rsidP="003F0877">
      <w:pPr>
        <w:suppressAutoHyphens w:val="0"/>
        <w:spacing w:before="120" w:line="360" w:lineRule="auto"/>
        <w:ind w:left="1800"/>
        <w:contextualSpacing/>
        <w:jc w:val="both"/>
        <w:rPr>
          <w:rFonts w:ascii="Calibri" w:hAnsi="Calibri" w:cs="Calibri"/>
          <w:sz w:val="22"/>
          <w:szCs w:val="22"/>
        </w:rPr>
      </w:pPr>
      <w:r w:rsidRPr="003F0877">
        <w:rPr>
          <w:rFonts w:ascii="Calibri" w:hAnsi="Calibri" w:cs="Calibri"/>
          <w:sz w:val="22"/>
          <w:szCs w:val="22"/>
        </w:rPr>
        <w:t>•</w:t>
      </w:r>
      <w:r w:rsidRPr="003F0877">
        <w:rPr>
          <w:rFonts w:ascii="Calibri" w:hAnsi="Calibri" w:cs="Calibri"/>
          <w:sz w:val="22"/>
          <w:szCs w:val="22"/>
        </w:rPr>
        <w:tab/>
        <w:t>osoby uzależnione od narkotyków lub innych środków odurzających,</w:t>
      </w:r>
    </w:p>
    <w:p w14:paraId="625ED7C8" w14:textId="5BCED62E" w:rsidR="003F0877" w:rsidRPr="003F0877" w:rsidRDefault="003F0877" w:rsidP="003F0877">
      <w:pPr>
        <w:suppressAutoHyphens w:val="0"/>
        <w:spacing w:before="120" w:line="360" w:lineRule="auto"/>
        <w:ind w:left="1800"/>
        <w:contextualSpacing/>
        <w:jc w:val="both"/>
        <w:rPr>
          <w:rFonts w:ascii="Calibri" w:hAnsi="Calibri" w:cs="Calibri"/>
          <w:sz w:val="22"/>
          <w:szCs w:val="22"/>
        </w:rPr>
      </w:pPr>
      <w:r w:rsidRPr="003F0877">
        <w:rPr>
          <w:rFonts w:ascii="Calibri" w:hAnsi="Calibri" w:cs="Calibri"/>
          <w:sz w:val="22"/>
          <w:szCs w:val="22"/>
        </w:rPr>
        <w:t>•</w:t>
      </w:r>
      <w:r w:rsidRPr="003F0877">
        <w:rPr>
          <w:rFonts w:ascii="Calibri" w:hAnsi="Calibri" w:cs="Calibri"/>
          <w:sz w:val="22"/>
          <w:szCs w:val="22"/>
        </w:rPr>
        <w:tab/>
        <w:t xml:space="preserve">osoby długotrwale bezrobotne w rozumieniu przepisów o promocji zatrudnienia i instytucjach rynku pracy - bezrobotni pozostający w rejestrze powiatowego urzędu pracy łącznie przez okres ponad 12 miesięcy w okresie ostatnich 2 lat, </w:t>
      </w:r>
      <w:r w:rsidR="00A80B74">
        <w:rPr>
          <w:rFonts w:ascii="Calibri" w:hAnsi="Calibri" w:cs="Calibri"/>
          <w:sz w:val="22"/>
          <w:szCs w:val="22"/>
        </w:rPr>
        <w:br/>
      </w:r>
      <w:r w:rsidRPr="003F0877">
        <w:rPr>
          <w:rFonts w:ascii="Calibri" w:hAnsi="Calibri" w:cs="Calibri"/>
          <w:sz w:val="22"/>
          <w:szCs w:val="22"/>
        </w:rPr>
        <w:t>z wyłączeniem okresów odbywania stażu i przygotowania zawodowego dorosłych,</w:t>
      </w:r>
    </w:p>
    <w:p w14:paraId="6B8907DE" w14:textId="28FB8B3D" w:rsidR="003F0877" w:rsidRPr="003F0877" w:rsidRDefault="003F0877" w:rsidP="003F0877">
      <w:pPr>
        <w:suppressAutoHyphens w:val="0"/>
        <w:spacing w:before="120" w:line="360" w:lineRule="auto"/>
        <w:ind w:left="1800"/>
        <w:contextualSpacing/>
        <w:jc w:val="both"/>
        <w:rPr>
          <w:rFonts w:ascii="Calibri" w:hAnsi="Calibri" w:cs="Calibri"/>
          <w:sz w:val="22"/>
          <w:szCs w:val="22"/>
        </w:rPr>
      </w:pPr>
      <w:r w:rsidRPr="003F0877">
        <w:rPr>
          <w:rFonts w:ascii="Calibri" w:hAnsi="Calibri" w:cs="Calibri"/>
          <w:sz w:val="22"/>
          <w:szCs w:val="22"/>
        </w:rPr>
        <w:t>•</w:t>
      </w:r>
      <w:r w:rsidRPr="003F0877">
        <w:rPr>
          <w:rFonts w:ascii="Calibri" w:hAnsi="Calibri" w:cs="Calibri"/>
          <w:sz w:val="22"/>
          <w:szCs w:val="22"/>
        </w:rPr>
        <w:tab/>
        <w:t xml:space="preserve">osoby zwalniane z zakładów karnych, mających trudności w integracji </w:t>
      </w:r>
      <w:r w:rsidR="00A80B74">
        <w:rPr>
          <w:rFonts w:ascii="Calibri" w:hAnsi="Calibri" w:cs="Calibri"/>
          <w:sz w:val="22"/>
          <w:szCs w:val="22"/>
        </w:rPr>
        <w:br/>
      </w:r>
      <w:r w:rsidRPr="003F0877">
        <w:rPr>
          <w:rFonts w:ascii="Calibri" w:hAnsi="Calibri" w:cs="Calibri"/>
          <w:sz w:val="22"/>
          <w:szCs w:val="22"/>
        </w:rPr>
        <w:t>ze środowiskiem, w rozumieniu przepisów o pomocy społecznej,</w:t>
      </w:r>
    </w:p>
    <w:p w14:paraId="0EF89220" w14:textId="5519658C" w:rsidR="003F0877" w:rsidRPr="00D461AE" w:rsidRDefault="003F0877" w:rsidP="003F0877">
      <w:pPr>
        <w:suppressAutoHyphens w:val="0"/>
        <w:spacing w:before="120" w:line="360" w:lineRule="auto"/>
        <w:ind w:left="1800"/>
        <w:contextualSpacing/>
        <w:jc w:val="both"/>
        <w:rPr>
          <w:rFonts w:ascii="Calibri" w:hAnsi="Calibri" w:cs="Calibri"/>
          <w:sz w:val="22"/>
          <w:szCs w:val="22"/>
        </w:rPr>
      </w:pPr>
      <w:r w:rsidRPr="003F0877">
        <w:rPr>
          <w:rFonts w:ascii="Calibri" w:hAnsi="Calibri" w:cs="Calibri"/>
          <w:sz w:val="22"/>
          <w:szCs w:val="22"/>
        </w:rPr>
        <w:t>•</w:t>
      </w:r>
      <w:r w:rsidRPr="003F0877">
        <w:rPr>
          <w:rFonts w:ascii="Calibri" w:hAnsi="Calibri" w:cs="Calibri"/>
          <w:sz w:val="22"/>
          <w:szCs w:val="22"/>
        </w:rPr>
        <w:tab/>
        <w:t xml:space="preserve">uchodźcy realizujący indywidualny program integracji, w rozumieniu przepisów </w:t>
      </w:r>
      <w:r w:rsidR="00A80B74">
        <w:rPr>
          <w:rFonts w:ascii="Calibri" w:hAnsi="Calibri" w:cs="Calibri"/>
          <w:sz w:val="22"/>
          <w:szCs w:val="22"/>
        </w:rPr>
        <w:br/>
      </w:r>
      <w:r w:rsidRPr="003F0877">
        <w:rPr>
          <w:rFonts w:ascii="Calibri" w:hAnsi="Calibri" w:cs="Calibri"/>
          <w:sz w:val="22"/>
          <w:szCs w:val="22"/>
        </w:rPr>
        <w:t>o pomocy społecznej,</w:t>
      </w:r>
    </w:p>
    <w:p w14:paraId="10D8CDE8" w14:textId="77777777" w:rsidR="00D461AE" w:rsidRPr="00D461AE" w:rsidRDefault="00D461AE" w:rsidP="00E7452E">
      <w:pPr>
        <w:numPr>
          <w:ilvl w:val="4"/>
          <w:numId w:val="62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lastRenderedPageBreak/>
        <w:t xml:space="preserve">osoby podlegające ubezpieczeniu społecznemu rolników w pełnym zakresie na podstawie przepisów o ubezpieczeniu społecznym rolników, jeżeli ich dochód ustalany zgodnie z art. 7 ust. 5–10 ustawy z dnia 11 lutego 2016 r. o pomocy państwa w wychowywaniu dzieci (Dz. U. z 2018 r. poz. 2134, z </w:t>
      </w:r>
      <w:proofErr w:type="spellStart"/>
      <w:r w:rsidRPr="00D461AE">
        <w:rPr>
          <w:rFonts w:ascii="Calibri" w:hAnsi="Calibri" w:cs="Calibri"/>
          <w:sz w:val="22"/>
          <w:szCs w:val="22"/>
        </w:rPr>
        <w:t>późn</w:t>
      </w:r>
      <w:proofErr w:type="spellEnd"/>
      <w:r w:rsidRPr="00D461AE">
        <w:rPr>
          <w:rFonts w:ascii="Calibri" w:hAnsi="Calibri" w:cs="Calibri"/>
          <w:sz w:val="22"/>
          <w:szCs w:val="22"/>
        </w:rPr>
        <w:t>. zm.) wynosi nie więcej niż dochód z 6 hektarów przeliczeniowych;</w:t>
      </w:r>
    </w:p>
    <w:p w14:paraId="685FFF71" w14:textId="4A598327" w:rsidR="00D461AE" w:rsidRDefault="00D461AE" w:rsidP="00E7452E">
      <w:pPr>
        <w:numPr>
          <w:ilvl w:val="4"/>
          <w:numId w:val="62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osoby spełniające kryteria, o których mowa w art. 8 ust. 1 pkt 1 i 2 ustawy z dnia </w:t>
      </w:r>
      <w:r w:rsidR="00A80B74">
        <w:rPr>
          <w:rFonts w:ascii="Calibri" w:hAnsi="Calibri" w:cs="Calibri"/>
          <w:sz w:val="22"/>
          <w:szCs w:val="22"/>
        </w:rPr>
        <w:br/>
      </w:r>
      <w:r w:rsidRPr="00D461AE">
        <w:rPr>
          <w:rFonts w:ascii="Calibri" w:hAnsi="Calibri" w:cs="Calibri"/>
          <w:sz w:val="22"/>
          <w:szCs w:val="22"/>
        </w:rPr>
        <w:t>12 marca 2004 r. o pomocy społecznej</w:t>
      </w:r>
      <w:r w:rsidR="003F0877">
        <w:rPr>
          <w:rFonts w:ascii="Calibri" w:hAnsi="Calibri" w:cs="Calibri"/>
          <w:sz w:val="22"/>
          <w:szCs w:val="22"/>
        </w:rPr>
        <w:t>, tj.:</w:t>
      </w:r>
    </w:p>
    <w:p w14:paraId="61A35659" w14:textId="77777777" w:rsidR="003F0877" w:rsidRPr="003F0877" w:rsidRDefault="003F0877" w:rsidP="003F0877">
      <w:pPr>
        <w:suppressAutoHyphens w:val="0"/>
        <w:spacing w:before="120" w:line="360" w:lineRule="auto"/>
        <w:ind w:left="1800"/>
        <w:contextualSpacing/>
        <w:jc w:val="both"/>
        <w:rPr>
          <w:rFonts w:ascii="Calibri" w:hAnsi="Calibri" w:cs="Calibri"/>
          <w:sz w:val="22"/>
          <w:szCs w:val="22"/>
        </w:rPr>
      </w:pPr>
      <w:r w:rsidRPr="003F0877">
        <w:rPr>
          <w:rFonts w:ascii="Calibri" w:hAnsi="Calibri" w:cs="Calibri"/>
          <w:sz w:val="22"/>
          <w:szCs w:val="22"/>
        </w:rPr>
        <w:t>•</w:t>
      </w:r>
      <w:r w:rsidRPr="003F0877">
        <w:rPr>
          <w:rFonts w:ascii="Calibri" w:hAnsi="Calibri" w:cs="Calibri"/>
          <w:sz w:val="22"/>
          <w:szCs w:val="22"/>
        </w:rPr>
        <w:tab/>
        <w:t>osoba samotnie gospodarująca, której dochód nie przekracza kwoty 461 zł,</w:t>
      </w:r>
    </w:p>
    <w:p w14:paraId="0D4B908E" w14:textId="52346C4C" w:rsidR="003F0877" w:rsidRPr="00D461AE" w:rsidRDefault="003F0877" w:rsidP="003F0877">
      <w:pPr>
        <w:suppressAutoHyphens w:val="0"/>
        <w:spacing w:before="120" w:line="360" w:lineRule="auto"/>
        <w:ind w:left="1800"/>
        <w:contextualSpacing/>
        <w:jc w:val="both"/>
        <w:rPr>
          <w:rFonts w:ascii="Calibri" w:hAnsi="Calibri" w:cs="Calibri"/>
          <w:sz w:val="22"/>
          <w:szCs w:val="22"/>
        </w:rPr>
      </w:pPr>
      <w:r w:rsidRPr="003F0877">
        <w:rPr>
          <w:rFonts w:ascii="Calibri" w:hAnsi="Calibri" w:cs="Calibri"/>
          <w:sz w:val="22"/>
          <w:szCs w:val="22"/>
        </w:rPr>
        <w:t>•</w:t>
      </w:r>
      <w:r w:rsidRPr="003F0877">
        <w:rPr>
          <w:rFonts w:ascii="Calibri" w:hAnsi="Calibri" w:cs="Calibri"/>
          <w:sz w:val="22"/>
          <w:szCs w:val="22"/>
        </w:rPr>
        <w:tab/>
        <w:t>osoba w rodzinie, w której dochód na osobę nie przekracza kwoty 316 zł;</w:t>
      </w:r>
    </w:p>
    <w:p w14:paraId="45D77ACD" w14:textId="77777777" w:rsidR="00D461AE" w:rsidRPr="00D461AE" w:rsidRDefault="00D461AE" w:rsidP="00E7452E">
      <w:pPr>
        <w:numPr>
          <w:ilvl w:val="4"/>
          <w:numId w:val="62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>osoby o których mowa w art. 49 pkt 7 ustawy z dnia 20 kwietnia 2004 r. o promocji zatrudnienia i instytucjach rynku pracy;</w:t>
      </w:r>
    </w:p>
    <w:p w14:paraId="768EE1C3" w14:textId="67093A18" w:rsidR="00D461AE" w:rsidRPr="00D461AE" w:rsidRDefault="00D461AE" w:rsidP="00E7452E">
      <w:pPr>
        <w:numPr>
          <w:ilvl w:val="4"/>
          <w:numId w:val="62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osoby usamodzielniane, o których mowa w art. 140 ust. 1 i 2 ustawy z dnia </w:t>
      </w:r>
      <w:r w:rsidR="00A80B74">
        <w:rPr>
          <w:rFonts w:ascii="Calibri" w:hAnsi="Calibri" w:cs="Calibri"/>
          <w:sz w:val="22"/>
          <w:szCs w:val="22"/>
        </w:rPr>
        <w:br/>
      </w:r>
      <w:r w:rsidRPr="00D461AE">
        <w:rPr>
          <w:rFonts w:ascii="Calibri" w:hAnsi="Calibri" w:cs="Calibri"/>
          <w:sz w:val="22"/>
          <w:szCs w:val="22"/>
        </w:rPr>
        <w:t>9 czerwca 2011 r. o wspieraniu rodziny i systemie pieczy zastępczej;</w:t>
      </w:r>
    </w:p>
    <w:p w14:paraId="6277E721" w14:textId="7D5E6523" w:rsidR="00D461AE" w:rsidRPr="003F0877" w:rsidRDefault="00D461AE" w:rsidP="003F0877">
      <w:pPr>
        <w:numPr>
          <w:ilvl w:val="4"/>
          <w:numId w:val="62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>osoby ubogie pracujące</w:t>
      </w:r>
      <w:r w:rsidR="003F0877">
        <w:rPr>
          <w:rFonts w:ascii="Calibri" w:hAnsi="Calibri" w:cs="Calibri"/>
          <w:sz w:val="22"/>
          <w:szCs w:val="22"/>
        </w:rPr>
        <w:t xml:space="preserve">, tj. </w:t>
      </w:r>
      <w:r w:rsidR="003F0877" w:rsidRPr="003F0877">
        <w:rPr>
          <w:rFonts w:ascii="Calibri" w:hAnsi="Calibri" w:cs="Calibri"/>
          <w:sz w:val="22"/>
          <w:szCs w:val="22"/>
        </w:rPr>
        <w:t>osoby wykonujące pracę, za którą otrzymują wynagrodzenie i które są uprawnione do korzystania z pomocy społecznej na podstawie przesłanki ubóstwo, tj. której dochody nie przekraczają kryteriów dochodowych ustalonych w oparciu o próg interwencji socjalnej.</w:t>
      </w:r>
    </w:p>
    <w:bookmarkEnd w:id="0"/>
    <w:p w14:paraId="2CEACF68" w14:textId="6B4E36D1" w:rsidR="00D461AE" w:rsidRPr="00D461AE" w:rsidRDefault="00D461AE" w:rsidP="00E7452E">
      <w:pPr>
        <w:numPr>
          <w:ilvl w:val="0"/>
          <w:numId w:val="60"/>
        </w:numPr>
        <w:suppressAutoHyphens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społeczną;</w:t>
      </w:r>
    </w:p>
    <w:p w14:paraId="47238A45" w14:textId="68069D22" w:rsidR="00D461AE" w:rsidRPr="00D461AE" w:rsidRDefault="00D461AE" w:rsidP="00E7452E">
      <w:pPr>
        <w:numPr>
          <w:ilvl w:val="0"/>
          <w:numId w:val="60"/>
        </w:numPr>
        <w:suppressAutoHyphens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jest zarządzany na zasadach demokratycznych, co oznacza, że struktura zarządzania PS lub ich struktura własnościowa opiera się na współzarządzaniu w przypadku spółdzielni, akcjonariacie pracowniczym lub zasadach partycypacji pracowników, co podmiot określa </w:t>
      </w:r>
      <w:r w:rsidR="00A80B74">
        <w:rPr>
          <w:rFonts w:ascii="Calibri" w:hAnsi="Calibri" w:cs="Calibri"/>
          <w:sz w:val="22"/>
          <w:szCs w:val="22"/>
        </w:rPr>
        <w:br/>
      </w:r>
      <w:r w:rsidRPr="00D461AE">
        <w:rPr>
          <w:rFonts w:ascii="Calibri" w:hAnsi="Calibri" w:cs="Calibri"/>
          <w:sz w:val="22"/>
          <w:szCs w:val="22"/>
        </w:rPr>
        <w:t>w swoim statucie lub innym dokumencie założycielskim;</w:t>
      </w:r>
    </w:p>
    <w:p w14:paraId="397C4977" w14:textId="60C70933" w:rsidR="00D461AE" w:rsidRPr="00D461AE" w:rsidRDefault="00D461AE" w:rsidP="00E7452E">
      <w:pPr>
        <w:numPr>
          <w:ilvl w:val="0"/>
          <w:numId w:val="60"/>
        </w:numPr>
        <w:suppressAutoHyphens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wynagrodzenia wszystkich pracowników, w tym kadry zarządzającej są ograniczone limitami, tj. nie przekraczają wartości, o której mowa w art. 9 ust. 1 pkt 2 ustawy z dnia </w:t>
      </w:r>
      <w:r w:rsidR="00A80B74">
        <w:rPr>
          <w:rFonts w:ascii="Calibri" w:hAnsi="Calibri" w:cs="Calibri"/>
          <w:sz w:val="22"/>
          <w:szCs w:val="22"/>
        </w:rPr>
        <w:br/>
      </w:r>
      <w:r w:rsidRPr="00D461AE">
        <w:rPr>
          <w:rFonts w:ascii="Calibri" w:hAnsi="Calibri" w:cs="Calibri"/>
          <w:sz w:val="22"/>
          <w:szCs w:val="22"/>
        </w:rPr>
        <w:t>24 kwietnia 2003 r. o działalności pożytku publicznego i o wolontariacie;</w:t>
      </w:r>
    </w:p>
    <w:p w14:paraId="701B303F" w14:textId="4EB8E04A" w:rsidR="00D461AE" w:rsidRPr="00D461AE" w:rsidRDefault="00D461AE" w:rsidP="00E7452E">
      <w:pPr>
        <w:numPr>
          <w:ilvl w:val="0"/>
          <w:numId w:val="60"/>
        </w:numPr>
        <w:suppressAutoHyphens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bCs/>
          <w:color w:val="000000"/>
          <w:sz w:val="22"/>
          <w:szCs w:val="22"/>
        </w:rPr>
        <w:t>zatrudnia w oparciu o umowę o pracę, spółdzielczą umowę o pracę lub umowę cywilnoprawną (z wyłączeniem osób zatrudnionych na podstawie umów cywilnoprawnych, które prowadzą działalność gospodarczą) co najmniej trzy osoby w wymiarze czasu pracy co najmniej ¼ etatu,</w:t>
      </w:r>
      <w:r w:rsidRPr="00D461AE">
        <w:rPr>
          <w:rFonts w:ascii="Calibri" w:hAnsi="Calibri" w:cs="Calibri"/>
          <w:sz w:val="22"/>
          <w:szCs w:val="22"/>
        </w:rPr>
        <w:t xml:space="preserve"> </w:t>
      </w:r>
      <w:r w:rsidRPr="00D461AE">
        <w:rPr>
          <w:rFonts w:ascii="Calibri" w:hAnsi="Calibri" w:cs="Calibri"/>
          <w:bCs/>
          <w:color w:val="000000"/>
          <w:sz w:val="22"/>
          <w:szCs w:val="22"/>
        </w:rPr>
        <w:t xml:space="preserve">a w przypadku  umów cywilnoprawnych na okres nie krótszy niż </w:t>
      </w:r>
      <w:r w:rsidR="00A80B74">
        <w:rPr>
          <w:rFonts w:ascii="Calibri" w:hAnsi="Calibri" w:cs="Calibri"/>
          <w:bCs/>
          <w:color w:val="000000"/>
          <w:sz w:val="22"/>
          <w:szCs w:val="22"/>
        </w:rPr>
        <w:br/>
      </w:r>
      <w:r w:rsidRPr="00D461AE">
        <w:rPr>
          <w:rFonts w:ascii="Calibri" w:hAnsi="Calibri" w:cs="Calibri"/>
          <w:bCs/>
          <w:color w:val="000000"/>
          <w:sz w:val="22"/>
          <w:szCs w:val="22"/>
        </w:rPr>
        <w:lastRenderedPageBreak/>
        <w:t>3 miesiące i obejmujący nie mniej niż 120 godzin pracy łącznie przez wszystkie miesiące, przy zachowaniu proporcji zatrudnienia określonych w lit. b</w:t>
      </w:r>
      <w:r w:rsidRPr="00D461AE">
        <w:rPr>
          <w:rFonts w:ascii="Calibri" w:hAnsi="Calibri" w:cs="Calibri"/>
          <w:sz w:val="22"/>
          <w:szCs w:val="22"/>
        </w:rPr>
        <w:t>;</w:t>
      </w:r>
    </w:p>
    <w:p w14:paraId="5E16CECE" w14:textId="1467E65A" w:rsidR="00D461AE" w:rsidRPr="00D461AE" w:rsidRDefault="00D461AE" w:rsidP="00E7452E">
      <w:pPr>
        <w:numPr>
          <w:ilvl w:val="0"/>
          <w:numId w:val="60"/>
        </w:numPr>
        <w:suppressAutoHyphens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D461AE">
        <w:rPr>
          <w:rFonts w:ascii="Calibri" w:hAnsi="Calibri" w:cs="Calibri"/>
          <w:sz w:val="22"/>
          <w:szCs w:val="22"/>
        </w:rPr>
        <w:t xml:space="preserve">prowadzi wobec zatrudnionych osób, o których mowa w lit. b, uzgodniony z tymi osobami </w:t>
      </w:r>
      <w:r>
        <w:rPr>
          <w:rFonts w:ascii="Calibri" w:hAnsi="Calibri" w:cs="Calibri"/>
          <w:sz w:val="22"/>
          <w:szCs w:val="22"/>
        </w:rPr>
        <w:br/>
      </w:r>
      <w:r w:rsidRPr="00D461AE">
        <w:rPr>
          <w:rFonts w:ascii="Calibri" w:hAnsi="Calibri" w:cs="Calibri"/>
          <w:sz w:val="22"/>
          <w:szCs w:val="22"/>
        </w:rPr>
        <w:t>i określony w czasie proces reintegracyjny, mający na celu zdobycie lub odzyskanie kwalifikacji zawodowych lub kompetencji kluczowych.</w:t>
      </w:r>
    </w:p>
    <w:p w14:paraId="05DCCD7D" w14:textId="77777777" w:rsidR="00E41296" w:rsidRPr="00D461AE" w:rsidRDefault="00E41296" w:rsidP="00E7452E">
      <w:pPr>
        <w:suppressAutoHyphens w:val="0"/>
        <w:spacing w:before="120" w:line="360" w:lineRule="auto"/>
        <w:ind w:left="720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D461AE">
        <w:rPr>
          <w:rFonts w:ascii="Calibri" w:hAnsi="Calibri" w:cs="Calibri"/>
          <w:sz w:val="22"/>
          <w:szCs w:val="22"/>
          <w:lang w:eastAsia="pl-PL"/>
        </w:rPr>
        <w:t xml:space="preserve">Definicja przedsiębiorstwa społecznego wskazana w niniejszym Regulaminie tożsama jest  </w:t>
      </w:r>
      <w:r w:rsidRPr="00D461AE">
        <w:rPr>
          <w:rFonts w:ascii="Calibri" w:hAnsi="Calibri" w:cs="Calibri"/>
          <w:sz w:val="22"/>
          <w:szCs w:val="22"/>
          <w:lang w:eastAsia="pl-PL"/>
        </w:rPr>
        <w:br/>
        <w:t xml:space="preserve">z definicją wskazaną w </w:t>
      </w:r>
      <w:r w:rsidRPr="00D461AE">
        <w:rPr>
          <w:rFonts w:ascii="Calibri" w:hAnsi="Calibri" w:cs="Calibri"/>
          <w:i/>
          <w:sz w:val="22"/>
          <w:szCs w:val="22"/>
          <w:lang w:eastAsia="pl-PL"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D461AE">
        <w:rPr>
          <w:rFonts w:ascii="Calibri" w:hAnsi="Calibri" w:cs="Calibri"/>
          <w:sz w:val="22"/>
          <w:szCs w:val="22"/>
          <w:lang w:eastAsia="pl-PL"/>
        </w:rPr>
        <w:t>.</w:t>
      </w:r>
    </w:p>
    <w:p w14:paraId="02C3D8D4" w14:textId="3ED14523" w:rsidR="00E41296" w:rsidRPr="005F512B" w:rsidRDefault="00D461AE" w:rsidP="00E7452E">
      <w:pPr>
        <w:numPr>
          <w:ilvl w:val="0"/>
          <w:numId w:val="66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Osoby, na zatrudnienie których udzielana jest dotacja (z</w:t>
      </w:r>
      <w:r w:rsidR="00E41296" w:rsidRPr="005F512B">
        <w:rPr>
          <w:rFonts w:ascii="Calibri" w:hAnsi="Calibri" w:cs="Calibri"/>
          <w:b/>
          <w:sz w:val="22"/>
          <w:szCs w:val="22"/>
          <w:lang w:eastAsia="pl-PL"/>
        </w:rPr>
        <w:t>akres podmiotowy wsparcia</w:t>
      </w:r>
      <w:r>
        <w:rPr>
          <w:rFonts w:ascii="Calibri" w:hAnsi="Calibri" w:cs="Calibri"/>
          <w:b/>
          <w:sz w:val="22"/>
          <w:szCs w:val="22"/>
          <w:lang w:eastAsia="pl-PL"/>
        </w:rPr>
        <w:t>)</w:t>
      </w:r>
      <w:r w:rsidR="00E41296" w:rsidRPr="005F512B">
        <w:rPr>
          <w:rFonts w:ascii="Calibri" w:hAnsi="Calibri" w:cs="Calibri"/>
          <w:b/>
          <w:sz w:val="22"/>
          <w:szCs w:val="22"/>
          <w:lang w:eastAsia="pl-PL"/>
        </w:rPr>
        <w:t>:</w:t>
      </w:r>
    </w:p>
    <w:p w14:paraId="379CC615" w14:textId="321F7410" w:rsidR="00D461AE" w:rsidRPr="0035542B" w:rsidRDefault="00E41296" w:rsidP="00E7452E">
      <w:pPr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 xml:space="preserve">Dotacje są udzielane wyłącznie na tworzenie nowych miejsc pracy dla </w:t>
      </w:r>
      <w:r w:rsidR="00D461AE">
        <w:rPr>
          <w:rFonts w:ascii="Calibri" w:hAnsi="Calibri" w:cs="Calibri"/>
          <w:b/>
          <w:sz w:val="22"/>
          <w:szCs w:val="22"/>
          <w:lang w:eastAsia="pl-PL"/>
        </w:rPr>
        <w:t xml:space="preserve">osób wskazanych </w:t>
      </w:r>
      <w:r w:rsidR="00D461AE">
        <w:rPr>
          <w:rFonts w:ascii="Calibri" w:hAnsi="Calibri" w:cs="Calibri"/>
          <w:b/>
          <w:sz w:val="22"/>
          <w:szCs w:val="22"/>
          <w:lang w:eastAsia="pl-PL"/>
        </w:rPr>
        <w:br/>
        <w:t xml:space="preserve">w ust. </w:t>
      </w:r>
      <w:r w:rsidR="000A1FFD">
        <w:rPr>
          <w:rFonts w:ascii="Calibri" w:hAnsi="Calibri" w:cs="Calibri"/>
          <w:b/>
          <w:sz w:val="22"/>
          <w:szCs w:val="22"/>
          <w:lang w:eastAsia="pl-PL"/>
        </w:rPr>
        <w:t>3</w:t>
      </w:r>
      <w:r w:rsidR="00D461AE">
        <w:rPr>
          <w:rFonts w:ascii="Calibri" w:hAnsi="Calibri" w:cs="Calibri"/>
          <w:b/>
          <w:sz w:val="22"/>
          <w:szCs w:val="22"/>
          <w:lang w:eastAsia="pl-PL"/>
        </w:rPr>
        <w:t xml:space="preserve"> lit. b)</w:t>
      </w:r>
      <w:r w:rsidR="003F0877">
        <w:rPr>
          <w:rFonts w:ascii="Calibri" w:hAnsi="Calibri" w:cs="Calibri"/>
          <w:b/>
          <w:sz w:val="22"/>
          <w:szCs w:val="22"/>
          <w:lang w:eastAsia="pl-PL"/>
        </w:rPr>
        <w:t>.</w:t>
      </w:r>
    </w:p>
    <w:p w14:paraId="5F3D613E" w14:textId="77777777" w:rsidR="00E41296" w:rsidRPr="005F512B" w:rsidRDefault="00E41296" w:rsidP="00E7452E">
      <w:pPr>
        <w:widowControl w:val="0"/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>Nie jest możliwe przyznanie dotacji na stworzenie miejsca pracy dla osób, które wykonują pracę na podstawie umowy o pracę, spółdzielczej umowy o pracę lub umowy cywilnoprawnej, lub prowadzą działalność gospodarczą w momencie podejmowania zatrudnienia w PS.</w:t>
      </w:r>
    </w:p>
    <w:p w14:paraId="50C87FB5" w14:textId="2FD86D1B" w:rsidR="00E41296" w:rsidRPr="005F512B" w:rsidRDefault="00E41296" w:rsidP="00E7452E">
      <w:pPr>
        <w:widowControl w:val="0"/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 xml:space="preserve">Status osób, o których mowa w niniejszym ustępie, jest weryfikowany w momencie złożenia wniosku o dotację oraz może dodatkowo zostać zweryfikowany w momencie </w:t>
      </w:r>
      <w:r w:rsidR="00C31760">
        <w:rPr>
          <w:rFonts w:ascii="Calibri" w:hAnsi="Calibri" w:cs="Calibri"/>
          <w:sz w:val="22"/>
          <w:szCs w:val="22"/>
          <w:lang w:eastAsia="pl-PL"/>
        </w:rPr>
        <w:t>podejmowania zatrudnienia w PS.</w:t>
      </w:r>
    </w:p>
    <w:p w14:paraId="18964F2E" w14:textId="50671BA4" w:rsidR="00E41296" w:rsidRPr="005F512B" w:rsidRDefault="00E41296" w:rsidP="00E7452E">
      <w:pPr>
        <w:widowControl w:val="0"/>
        <w:numPr>
          <w:ilvl w:val="0"/>
          <w:numId w:val="67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Nowe miejsce pracy w </w:t>
      </w:r>
      <w:r w:rsidR="002D6A60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PS lub PES przekształcanym w PS:</w:t>
      </w:r>
    </w:p>
    <w:p w14:paraId="59684D5C" w14:textId="60617D31" w:rsidR="00E41296" w:rsidRPr="005F512B" w:rsidRDefault="00E41296" w:rsidP="00E7452E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Poprzez nowe miejsce pracy w przedsiębiorstwie społecznym na potrzeby niniejszego działania rozumie się stanowisko pracy:</w:t>
      </w:r>
    </w:p>
    <w:p w14:paraId="116C9E5D" w14:textId="5FA458D7" w:rsidR="00E41296" w:rsidRPr="005F512B" w:rsidRDefault="00E41296" w:rsidP="00E7452E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zajmowane przez osobę, o której mowa w ust. </w:t>
      </w:r>
      <w:r w:rsidR="0087729C">
        <w:rPr>
          <w:rFonts w:ascii="Calibri" w:hAnsi="Calibri" w:cs="Calibri"/>
          <w:color w:val="000000"/>
          <w:sz w:val="22"/>
          <w:szCs w:val="22"/>
          <w:lang w:eastAsia="pl-PL"/>
        </w:rPr>
        <w:t>4</w:t>
      </w:r>
      <w:r w:rsidR="002D6A60">
        <w:rPr>
          <w:rFonts w:ascii="Calibri" w:hAnsi="Calibri" w:cs="Calibri"/>
          <w:color w:val="000000"/>
          <w:sz w:val="22"/>
          <w:szCs w:val="22"/>
          <w:lang w:eastAsia="pl-PL"/>
        </w:rPr>
        <w:t>,</w:t>
      </w:r>
    </w:p>
    <w:p w14:paraId="0F040465" w14:textId="77777777" w:rsidR="00E41296" w:rsidRPr="005F512B" w:rsidRDefault="00E41296" w:rsidP="00E7452E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na podstawie umowy o pracę lub spółdzielczej umowy o pracę, </w:t>
      </w:r>
    </w:p>
    <w:p w14:paraId="52F26696" w14:textId="6CE1D342" w:rsidR="00E41296" w:rsidRPr="0087729C" w:rsidRDefault="00E41296" w:rsidP="00E7452E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strike/>
          <w:sz w:val="22"/>
          <w:szCs w:val="22"/>
          <w:lang w:eastAsia="pl-PL"/>
        </w:rPr>
      </w:pPr>
      <w:r w:rsidRPr="0087729C">
        <w:rPr>
          <w:rFonts w:ascii="Calibri" w:hAnsi="Calibri" w:cs="Calibri"/>
          <w:sz w:val="22"/>
          <w:szCs w:val="22"/>
          <w:lang w:eastAsia="pl-PL"/>
        </w:rPr>
        <w:t xml:space="preserve">w wymiarze czasu pracy co najmniej </w:t>
      </w:r>
      <w:r w:rsidR="00C31760" w:rsidRPr="0087729C">
        <w:rPr>
          <w:rFonts w:ascii="Calibri" w:hAnsi="Calibri" w:cs="Calibri"/>
          <w:sz w:val="22"/>
          <w:szCs w:val="22"/>
          <w:lang w:eastAsia="pl-PL"/>
        </w:rPr>
        <w:t>1/4</w:t>
      </w:r>
      <w:r w:rsidRPr="0087729C">
        <w:rPr>
          <w:rFonts w:ascii="Calibri" w:hAnsi="Calibri" w:cs="Calibri"/>
          <w:sz w:val="22"/>
          <w:szCs w:val="22"/>
          <w:lang w:eastAsia="pl-PL"/>
        </w:rPr>
        <w:t xml:space="preserve"> etatu</w:t>
      </w:r>
      <w:r w:rsidR="0087729C">
        <w:rPr>
          <w:rFonts w:ascii="Calibri" w:hAnsi="Calibri" w:cs="Calibri"/>
          <w:sz w:val="22"/>
          <w:szCs w:val="22"/>
          <w:lang w:eastAsia="pl-PL"/>
        </w:rPr>
        <w:t>,</w:t>
      </w:r>
    </w:p>
    <w:p w14:paraId="2E7277EC" w14:textId="4D90FEB9" w:rsidR="0087729C" w:rsidRPr="0087729C" w:rsidRDefault="0087729C" w:rsidP="00E7452E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strike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zachowujące trwałość, o której mowa w ust. 6.</w:t>
      </w:r>
    </w:p>
    <w:p w14:paraId="385664BB" w14:textId="5E4DB587" w:rsidR="00E41296" w:rsidRPr="00A44835" w:rsidRDefault="00E41296" w:rsidP="00E7452E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>Miejsce pracy w ramach projektu może zostać utworzone przez PS bądź PES przekształcany w PS nie wcześniej niż w dniu złożenia wniosku o dotację</w:t>
      </w:r>
      <w:r w:rsidR="00A44835">
        <w:rPr>
          <w:rFonts w:ascii="Calibri" w:hAnsi="Calibri" w:cs="Calibri"/>
          <w:sz w:val="22"/>
          <w:szCs w:val="22"/>
          <w:lang w:eastAsia="pl-PL"/>
        </w:rPr>
        <w:t>;</w:t>
      </w:r>
    </w:p>
    <w:p w14:paraId="722881F8" w14:textId="4CECF609" w:rsidR="001C31B6" w:rsidRPr="001C31B6" w:rsidRDefault="0087729C" w:rsidP="001C31B6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240" w:line="360" w:lineRule="auto"/>
        <w:ind w:left="1134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Miejsce pracy w ramach projektu nie może być zajmowane przez osobę, na którą wcześniej zostało udzielone wsparcie finansowe w PS (na utworzenie miejsca pracy), niezależnie od cyklu projektowego. W szczególnych i uzasadnionych przypadkach, Realizator może zezwolić na odstępstwo od zasady wskazanej w zdaniu powyżej, po przeprowadzeniu </w:t>
      </w:r>
      <w:r w:rsidR="00D312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wnikliwej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analizy</w:t>
      </w:r>
      <w:r w:rsidR="00E62478">
        <w:rPr>
          <w:rFonts w:ascii="Calibri" w:hAnsi="Calibri" w:cs="Calibri"/>
          <w:color w:val="000000"/>
          <w:sz w:val="22"/>
          <w:szCs w:val="22"/>
          <w:lang w:eastAsia="pl-PL"/>
        </w:rPr>
        <w:t xml:space="preserve"> każdego przypadku – w szczególności, czy na utworzenie miejsca pracy dla danej osoby przyznane były wcześniej środki, czy był to ten sam podmiot, czy zostały zachowane okresy </w:t>
      </w:r>
      <w:r w:rsidR="00E62478">
        <w:rPr>
          <w:rFonts w:ascii="Calibri" w:hAnsi="Calibri" w:cs="Calibri"/>
          <w:color w:val="000000"/>
          <w:sz w:val="22"/>
          <w:szCs w:val="22"/>
          <w:lang w:eastAsia="pl-PL"/>
        </w:rPr>
        <w:lastRenderedPageBreak/>
        <w:t xml:space="preserve">trwałości i czy występują powiązania osobowe pomiędzy poszczególnymi podmiotami (celem wyeliminowania możliwości wystąpienia ewentualnych nadużyć sprzecznych z celami udzielania wsparcia finansowego na tworzenie nowych miejsc pracy </w:t>
      </w:r>
      <w:r w:rsidR="00A80B74">
        <w:rPr>
          <w:rFonts w:ascii="Calibri" w:hAnsi="Calibri" w:cs="Calibri"/>
          <w:color w:val="000000"/>
          <w:sz w:val="22"/>
          <w:szCs w:val="22"/>
          <w:lang w:eastAsia="pl-PL"/>
        </w:rPr>
        <w:br/>
      </w:r>
      <w:r w:rsidR="00E62478">
        <w:rPr>
          <w:rFonts w:ascii="Calibri" w:hAnsi="Calibri" w:cs="Calibri"/>
          <w:color w:val="000000"/>
          <w:sz w:val="22"/>
          <w:szCs w:val="22"/>
          <w:lang w:eastAsia="pl-PL"/>
        </w:rPr>
        <w:t>w PS).</w:t>
      </w:r>
    </w:p>
    <w:p w14:paraId="3448D801" w14:textId="77777777" w:rsidR="0024724A" w:rsidRDefault="004E39EA" w:rsidP="00E7452E">
      <w:pPr>
        <w:widowControl w:val="0"/>
        <w:numPr>
          <w:ilvl w:val="0"/>
          <w:numId w:val="6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Trwałość miejsc pracy:</w:t>
      </w:r>
    </w:p>
    <w:p w14:paraId="03AC63F1" w14:textId="5445A570" w:rsidR="0024724A" w:rsidRPr="00E62478" w:rsidRDefault="004E39EA" w:rsidP="00E7452E">
      <w:pPr>
        <w:widowControl w:val="0"/>
        <w:numPr>
          <w:ilvl w:val="0"/>
          <w:numId w:val="4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E62478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Okres trwałości nowych miejsc pracy wynosi co najmniej 12 miesięcy od dnia utworzenia miejsca pracy oraz </w:t>
      </w:r>
      <w:r w:rsidR="0024724A" w:rsidRPr="00E62478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6 miesięcy od zakończenia wsparcia pomostowego – w przypadku przedłużenia wsparcia pomostowego powyżej 6 miesięcy lub przyznania wyłącznie wsparcia pomostowego (bez wsparcia finansowego na utworzenie miejsca pracy)</w:t>
      </w:r>
      <w:r w:rsidR="00E62478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,</w:t>
      </w:r>
    </w:p>
    <w:p w14:paraId="20279649" w14:textId="1DA5FB74" w:rsidR="004E39EA" w:rsidRPr="0024724A" w:rsidRDefault="004E39EA" w:rsidP="00E7452E">
      <w:pPr>
        <w:widowControl w:val="0"/>
        <w:numPr>
          <w:ilvl w:val="0"/>
          <w:numId w:val="4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24724A">
        <w:rPr>
          <w:rFonts w:ascii="Calibri" w:hAnsi="Calibri" w:cs="Calibri"/>
          <w:sz w:val="22"/>
          <w:szCs w:val="22"/>
          <w:lang w:eastAsia="pl-PL"/>
        </w:rPr>
        <w:t>W okresach trwałości wskazanych w lit. a), zakończenie stosunku pracy z osobą zatrudnioną na nowo utworzonym miejscu pracy może nastąpić wyłącznie z przyczyn leżących po stronie pracownika,</w:t>
      </w:r>
    </w:p>
    <w:p w14:paraId="5134988B" w14:textId="1DDAA767" w:rsidR="00800CE7" w:rsidRDefault="004E39EA" w:rsidP="00E7452E">
      <w:pPr>
        <w:widowControl w:val="0"/>
        <w:numPr>
          <w:ilvl w:val="0"/>
          <w:numId w:val="4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4E39EA">
        <w:rPr>
          <w:rFonts w:ascii="Calibri" w:hAnsi="Calibri" w:cs="Calibri"/>
          <w:sz w:val="22"/>
          <w:szCs w:val="22"/>
          <w:lang w:eastAsia="pl-PL"/>
        </w:rPr>
        <w:t>Urlop bezpłatny, z uwagi na fakt, iż podlega on zawieszeniu wszystkich praw i obowiązków pracodawcy i pracownika względem siebie, nie jest wliczany w okres zatrudnienia,</w:t>
      </w:r>
    </w:p>
    <w:p w14:paraId="15588323" w14:textId="6C171F3D" w:rsidR="00E62478" w:rsidRDefault="004E39EA" w:rsidP="00E7452E">
      <w:pPr>
        <w:widowControl w:val="0"/>
        <w:numPr>
          <w:ilvl w:val="0"/>
          <w:numId w:val="4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E62478">
        <w:rPr>
          <w:rFonts w:ascii="Calibri" w:hAnsi="Calibri" w:cs="Calibri"/>
          <w:sz w:val="22"/>
          <w:szCs w:val="22"/>
          <w:lang w:eastAsia="pl-PL"/>
        </w:rPr>
        <w:t xml:space="preserve">W sytuacji, gdy stanowisko pracy nie ulegnie likwidacji oraz jak najszybciej zostanie ponownie obsadzone przez osobę wskazaną w definicji PS, należy uznać je za istniejące nieprzerwanie. Okres pomiędzy ustaniem zatrudnienia jednej osoby a zatrudnieniem kolejnej, co do zasady, nie powinien przekraczać 30 dni. Okres ten nie powinien być dodawany do okresu trwałości. </w:t>
      </w:r>
      <w:r w:rsidRPr="00E62478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Każdy przypadek winien być rozpatrywany indywidualnie, </w:t>
      </w:r>
      <w:r w:rsidR="00A80B74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br/>
      </w:r>
      <w:r w:rsidRPr="00E62478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a ostateczna decyzja w tym zakresie należy do Realizatora</w:t>
      </w:r>
      <w:r w:rsidR="00800CE7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,</w:t>
      </w:r>
    </w:p>
    <w:p w14:paraId="322C0283" w14:textId="3FFC7CA8" w:rsidR="00800CE7" w:rsidRPr="00800CE7" w:rsidRDefault="00800CE7" w:rsidP="00E7452E">
      <w:pPr>
        <w:widowControl w:val="0"/>
        <w:numPr>
          <w:ilvl w:val="0"/>
          <w:numId w:val="4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PS</w:t>
      </w:r>
      <w:r w:rsidRPr="00800CE7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jest zobowiązane każdorazowo do poinformowania Realizatora o ustaniu zatrudnienia danej osoby oraz zmianie osoby zatrudnionej w </w:t>
      </w:r>
      <w:r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u</w:t>
      </w:r>
      <w:r w:rsidRPr="00800CE7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tworzon</w:t>
      </w:r>
      <w:r w:rsidR="00A80B74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ym</w:t>
      </w:r>
      <w:r w:rsidRPr="00800CE7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miejsc</w:t>
      </w:r>
      <w:r w:rsidR="00A80B74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u</w:t>
      </w:r>
      <w:r w:rsidRPr="00800CE7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pracy, w nieprzekraczalnym terminie do 5 dni kalendarzowych od zaistnienia zdarzenia</w:t>
      </w:r>
      <w:r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.</w:t>
      </w:r>
    </w:p>
    <w:p w14:paraId="56BDA675" w14:textId="4E165EE5" w:rsidR="00381DCF" w:rsidRPr="00381DCF" w:rsidRDefault="00381DCF" w:rsidP="00E7452E">
      <w:pPr>
        <w:widowControl w:val="0"/>
        <w:numPr>
          <w:ilvl w:val="0"/>
          <w:numId w:val="6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381DCF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Wzrost liczby miejsc pracy netto w </w:t>
      </w:r>
      <w:r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PS – </w:t>
      </w:r>
      <w:r w:rsidRPr="00381DC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wskaźnik weryfikujący liczbę faktycznie utworzonych miejsc pracy w PS </w:t>
      </w:r>
      <w:r w:rsidR="00A80B74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oraz</w:t>
      </w:r>
      <w:r w:rsidRPr="00381DC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 badający wzrost zatrudnienia </w:t>
      </w:r>
      <w:r w:rsidR="007449E1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w PS</w:t>
      </w:r>
      <w:r w:rsidRPr="00381DC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. </w:t>
      </w:r>
      <w:r w:rsidR="007449E1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W</w:t>
      </w:r>
      <w:r w:rsidRPr="00381DC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arto</w:t>
      </w:r>
      <w:r w:rsidR="007449E1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ścią</w:t>
      </w:r>
      <w:r w:rsidRPr="00381DC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 bazową </w:t>
      </w:r>
      <w:r w:rsidR="007449E1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jest </w:t>
      </w:r>
      <w:r w:rsidRPr="00381DC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stan zatrudnienia </w:t>
      </w:r>
      <w:r w:rsidR="00A80B74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br/>
      </w:r>
      <w:r w:rsidRPr="00381DC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w podmiocie na dzień złożenia wniosku o wsparci</w:t>
      </w:r>
      <w:r w:rsidR="007449E1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e</w:t>
      </w:r>
      <w:r w:rsidRPr="00381DC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 finansowe. </w:t>
      </w:r>
      <w:r w:rsidR="007449E1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PS składa oświadczenie o wzroście miejsc pracy netto w podmiocie, a prawdziwość informacji zawartych w oświadczeniu weryfikowana jest przez Realizatora.</w:t>
      </w:r>
    </w:p>
    <w:p w14:paraId="6A84974E" w14:textId="46697516" w:rsidR="00800CE7" w:rsidRPr="005F512B" w:rsidRDefault="00800CE7" w:rsidP="00E7452E">
      <w:pPr>
        <w:widowControl w:val="0"/>
        <w:numPr>
          <w:ilvl w:val="0"/>
          <w:numId w:val="6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Trwałość przedsiębiorstwa społecznego:</w:t>
      </w:r>
    </w:p>
    <w:p w14:paraId="7BAD6C24" w14:textId="77777777" w:rsidR="00800CE7" w:rsidRPr="005F512B" w:rsidRDefault="00800CE7" w:rsidP="00E7452E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20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Okres trwałości przedsiębiorstwa społecznego dotyczy:</w:t>
      </w:r>
    </w:p>
    <w:p w14:paraId="471A94FE" w14:textId="77777777" w:rsidR="00800CE7" w:rsidRPr="005F512B" w:rsidRDefault="00800CE7" w:rsidP="00E7452E">
      <w:pPr>
        <w:widowControl w:val="0"/>
        <w:numPr>
          <w:ilvl w:val="0"/>
          <w:numId w:val="47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1276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spełnienia łącznie wszystkich cech PS przez okres obowiązywania umowy o udzielenie dotacji,</w:t>
      </w:r>
    </w:p>
    <w:p w14:paraId="5C8E9A61" w14:textId="353BEAE3" w:rsidR="002B6D79" w:rsidRPr="001C31B6" w:rsidRDefault="00800CE7" w:rsidP="001C31B6">
      <w:pPr>
        <w:widowControl w:val="0"/>
        <w:numPr>
          <w:ilvl w:val="0"/>
          <w:numId w:val="47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1276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zapewnienia, iż przed upływem 3 lat od zakończenia wsparcia w projekcie, podmiot nie przekształci się w podmiot gospodarczy niespełniający definicji PES, a w przypadku likwidacji tego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lastRenderedPageBreak/>
        <w:t xml:space="preserve">PES – zapewnienia, iż majątek zakupiony z dotacji zostanie ponownie wykorzystany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br/>
        <w:t>na wsparcie PS, o ile przepisy prawa nie stanowią inaczej.</w:t>
      </w:r>
    </w:p>
    <w:p w14:paraId="65632469" w14:textId="41BE01FD" w:rsidR="00E41296" w:rsidRPr="005F512B" w:rsidRDefault="00E41296" w:rsidP="00E7452E">
      <w:pPr>
        <w:widowControl w:val="0"/>
        <w:numPr>
          <w:ilvl w:val="0"/>
          <w:numId w:val="6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Nowe przedsiębiorstwo społeczne –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za nowe przedsiębiorstwo społeczne uznaje się </w:t>
      </w:r>
      <w:r w:rsidR="002D6A60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PES utworzony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przez grupę inicjatywną, </w:t>
      </w:r>
      <w:r w:rsidR="002D6A60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posiadający osobowość prawną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i spełniający cechy </w:t>
      </w:r>
      <w:r w:rsidR="00705C8D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PS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(z możliwością niespełniania cechy wskazanej w ust. </w:t>
      </w:r>
      <w:r w:rsidR="00705C8D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3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lit. </w:t>
      </w:r>
      <w:r w:rsidR="002F092C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f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</w:t>
      </w:r>
      <w:r w:rsidR="002F092C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wsparcia pomostowego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) i który nie zakończył korzystania ze wsparcia pomostowego w formie finansowej.</w:t>
      </w:r>
      <w:r w:rsidR="00800CE7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</w:t>
      </w:r>
    </w:p>
    <w:p w14:paraId="2778BF1D" w14:textId="77777777" w:rsidR="00E41296" w:rsidRPr="005F512B" w:rsidRDefault="00E41296" w:rsidP="00E7452E">
      <w:pPr>
        <w:widowControl w:val="0"/>
        <w:numPr>
          <w:ilvl w:val="0"/>
          <w:numId w:val="6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Istniejące przedsiębiorstwo społeczne –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za istniejące przedsiębiorstwo społeczne uznaje się:</w:t>
      </w:r>
    </w:p>
    <w:p w14:paraId="5E4895BF" w14:textId="32975746" w:rsidR="00E41296" w:rsidRPr="005F512B" w:rsidRDefault="00E41296" w:rsidP="00E7452E">
      <w:pPr>
        <w:widowControl w:val="0"/>
        <w:numPr>
          <w:ilvl w:val="1"/>
          <w:numId w:val="44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1134" w:hanging="283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w przypadku podmiotów utworzonych poza projektem OWES lub w projekcie OWES,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br/>
        <w:t xml:space="preserve">ale bez uzyskiwania dotacji lub wsparcia pomostowego w formie finansowej – podmiot, który </w:t>
      </w:r>
      <w:r w:rsidR="00705C8D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br/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w momencie przystąpienia do ścieżki wsparcia dotacyjnego OWES spełnia cechy przedsiębiorstwa społecznego lub</w:t>
      </w:r>
    </w:p>
    <w:p w14:paraId="21A5B4E7" w14:textId="4B435B38" w:rsidR="00E41296" w:rsidRPr="005F512B" w:rsidRDefault="00E41296" w:rsidP="00E7452E">
      <w:pPr>
        <w:widowControl w:val="0"/>
        <w:numPr>
          <w:ilvl w:val="1"/>
          <w:numId w:val="44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1134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w przypadku podmiotów utworzonych w ramach projektu OWES </w:t>
      </w:r>
      <w:r w:rsidR="00A80B74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,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przy wykorzystaniu dotacji lub wsparcia pomostowego w formie finansowej – podmiot, który spełnia cechy przedsiębiorstwa społecznego i zakończył korzystanie ze wsparcia pomostowego w formie finansowej.</w:t>
      </w:r>
    </w:p>
    <w:p w14:paraId="727B38D2" w14:textId="254703AB" w:rsidR="0068678F" w:rsidRDefault="0068678F" w:rsidP="00E7452E">
      <w:pPr>
        <w:widowControl w:val="0"/>
        <w:numPr>
          <w:ilvl w:val="0"/>
          <w:numId w:val="6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 w:hanging="357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Podmiot Ekonomii Społecznej (PES) przekształcany w PS:</w:t>
      </w:r>
    </w:p>
    <w:p w14:paraId="30648888" w14:textId="44C1E396" w:rsidR="0068678F" w:rsidRPr="00705C8D" w:rsidRDefault="0068678F" w:rsidP="00E7452E">
      <w:pPr>
        <w:widowControl w:val="0"/>
        <w:numPr>
          <w:ilvl w:val="1"/>
          <w:numId w:val="44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1134" w:hanging="283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705C8D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PES, który w wyniku udzielenia dotacji utworzy miejsca pracy dla osób wskazanych w ust. 4 oraz</w:t>
      </w:r>
      <w:r w:rsidR="00705C8D" w:rsidRPr="00705C8D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</w:t>
      </w:r>
      <w:r w:rsidRPr="00705C8D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najpóźniej w momencie zakończenia wsparcia pomostowego spełnia wszystkie przesłanki PS;</w:t>
      </w:r>
    </w:p>
    <w:p w14:paraId="650459CD" w14:textId="14980BBF" w:rsidR="0068678F" w:rsidRDefault="0068678F" w:rsidP="00E7452E">
      <w:pPr>
        <w:widowControl w:val="0"/>
        <w:numPr>
          <w:ilvl w:val="1"/>
          <w:numId w:val="44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1134" w:hanging="283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Przekształcenie PES w PS możliwe jest tylko raz, niezależnie od cyklu projektowego i tylko raz PES może </w:t>
      </w:r>
      <w:r w:rsidR="00381DCF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uzyskać środki na ten cel</w:t>
      </w:r>
      <w:r w:rsidR="00E95F89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;</w:t>
      </w:r>
    </w:p>
    <w:p w14:paraId="28076AF7" w14:textId="173BD31A" w:rsidR="00E95F89" w:rsidRPr="00E95F89" w:rsidRDefault="00E95F89" w:rsidP="00E7452E">
      <w:pPr>
        <w:widowControl w:val="0"/>
        <w:numPr>
          <w:ilvl w:val="0"/>
          <w:numId w:val="44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134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>W wyniku przekształcenia</w:t>
      </w:r>
      <w:r>
        <w:rPr>
          <w:rFonts w:ascii="Calibri" w:hAnsi="Calibri" w:cs="Calibri"/>
          <w:sz w:val="22"/>
          <w:szCs w:val="22"/>
          <w:lang w:eastAsia="pl-PL"/>
        </w:rPr>
        <w:t xml:space="preserve"> PES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 w </w:t>
      </w:r>
      <w:r>
        <w:rPr>
          <w:rFonts w:ascii="Calibri" w:hAnsi="Calibri" w:cs="Calibri"/>
          <w:sz w:val="22"/>
          <w:szCs w:val="22"/>
          <w:lang w:eastAsia="pl-PL"/>
        </w:rPr>
        <w:t xml:space="preserve">PS </w:t>
      </w:r>
      <w:r w:rsidRPr="005F512B">
        <w:rPr>
          <w:rFonts w:ascii="Calibri" w:hAnsi="Calibri" w:cs="Calibri"/>
          <w:sz w:val="22"/>
          <w:szCs w:val="22"/>
          <w:lang w:eastAsia="pl-PL"/>
        </w:rPr>
        <w:t>zmianie ulega status</w:t>
      </w:r>
      <w:r>
        <w:rPr>
          <w:rFonts w:ascii="Calibri" w:hAnsi="Calibri" w:cs="Calibri"/>
          <w:sz w:val="22"/>
          <w:szCs w:val="22"/>
          <w:lang w:eastAsia="pl-PL"/>
        </w:rPr>
        <w:t xml:space="preserve"> PES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, tj. powstaje nowe </w:t>
      </w:r>
      <w:r>
        <w:rPr>
          <w:rFonts w:ascii="Calibri" w:hAnsi="Calibri" w:cs="Calibri"/>
          <w:sz w:val="22"/>
          <w:szCs w:val="22"/>
          <w:lang w:eastAsia="pl-PL"/>
        </w:rPr>
        <w:t xml:space="preserve">PS </w:t>
      </w:r>
      <w:r w:rsidRPr="005F512B">
        <w:rPr>
          <w:rFonts w:ascii="Calibri" w:hAnsi="Calibri" w:cs="Calibri"/>
          <w:sz w:val="22"/>
          <w:szCs w:val="22"/>
          <w:lang w:eastAsia="pl-PL"/>
        </w:rPr>
        <w:t>(posiadające numer KRS, NIP oraz REGON przekształcanego</w:t>
      </w:r>
      <w:r>
        <w:rPr>
          <w:rFonts w:ascii="Calibri" w:hAnsi="Calibri" w:cs="Calibri"/>
          <w:sz w:val="22"/>
          <w:szCs w:val="22"/>
          <w:lang w:eastAsia="pl-PL"/>
        </w:rPr>
        <w:t xml:space="preserve"> PES</w:t>
      </w:r>
      <w:r w:rsidRPr="005F512B">
        <w:rPr>
          <w:rFonts w:ascii="Calibri" w:hAnsi="Calibri" w:cs="Calibri"/>
          <w:sz w:val="22"/>
          <w:szCs w:val="22"/>
          <w:lang w:eastAsia="pl-PL"/>
        </w:rPr>
        <w:t>). W takim wypadku stosuje się odpowiednio zapisy Regulaminu dotyczące tworzenia nowych</w:t>
      </w:r>
      <w:r>
        <w:rPr>
          <w:rFonts w:ascii="Calibri" w:hAnsi="Calibri" w:cs="Calibri"/>
          <w:sz w:val="22"/>
          <w:szCs w:val="22"/>
          <w:lang w:eastAsia="pl-PL"/>
        </w:rPr>
        <w:t xml:space="preserve"> PS</w:t>
      </w:r>
      <w:r w:rsidRPr="005F512B">
        <w:rPr>
          <w:rFonts w:ascii="Calibri" w:hAnsi="Calibri" w:cs="Calibri"/>
          <w:sz w:val="22"/>
          <w:szCs w:val="22"/>
          <w:lang w:eastAsia="pl-PL"/>
        </w:rPr>
        <w:t>.</w:t>
      </w:r>
    </w:p>
    <w:p w14:paraId="6D19C6B3" w14:textId="0845A297" w:rsidR="00E41296" w:rsidRPr="005F512B" w:rsidRDefault="00E41296" w:rsidP="00E7452E">
      <w:pPr>
        <w:widowControl w:val="0"/>
        <w:numPr>
          <w:ilvl w:val="0"/>
          <w:numId w:val="6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 w:hanging="357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Odbiorca wsparcia:</w:t>
      </w:r>
    </w:p>
    <w:p w14:paraId="10E8B77E" w14:textId="658AE2FD" w:rsidR="00E41296" w:rsidRPr="005F512B" w:rsidRDefault="00E41296" w:rsidP="00E7452E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Podmiot ekonomii społecznej, w tym przedsiębiorstwo społeczne, który otrzymał decyzję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br/>
        <w:t xml:space="preserve">o udzieleniu dotacji i z którym Realizator zawarł umowę o udzielenie dotacji i/lub zawarł umowę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br/>
        <w:t>o udzielenie wsparcia pomostowego.</w:t>
      </w:r>
      <w:r w:rsidR="00381DCF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PS składa do OWES wniosek o uznanie statusu PS i o wpis na Listę PS prowadzoną przez Departament Ekonomii Społecznej i Solidarnej Ministerstwa Rodziny, Pracy i Polityki Społecznej.</w:t>
      </w:r>
    </w:p>
    <w:p w14:paraId="4AD416FE" w14:textId="57E54C44" w:rsidR="00E41296" w:rsidRPr="005F512B" w:rsidRDefault="00E41296" w:rsidP="00E7452E">
      <w:pPr>
        <w:widowControl w:val="0"/>
        <w:numPr>
          <w:ilvl w:val="0"/>
          <w:numId w:val="6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Uczestnik projektu (Wnioskodawca):</w:t>
      </w:r>
    </w:p>
    <w:p w14:paraId="4582ED48" w14:textId="1BF38FDD" w:rsidR="00E41296" w:rsidRPr="005F512B" w:rsidRDefault="00E41296" w:rsidP="00E7452E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Poprzez uczestnika projektu </w:t>
      </w:r>
      <w:r w:rsidR="00800CE7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jako wnioskodawcę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na potrzeby niniejszego działania rozumie się:</w:t>
      </w:r>
    </w:p>
    <w:p w14:paraId="4AD5C948" w14:textId="1EFB0EFF" w:rsidR="00E41296" w:rsidRPr="005F512B" w:rsidRDefault="00E41296" w:rsidP="00E7452E">
      <w:pPr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osoby fizyczne bądź osoby prawne tworzące grupę inicjatywną, zainteresowane utworzeniem nowego przedsiębiorstwa społecznego 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i utworzeniem w jego ramach nowych miejsc pracy dla osób wskazanych w ust. </w:t>
      </w:r>
      <w:r w:rsidR="00800CE7">
        <w:rPr>
          <w:rFonts w:ascii="Calibri" w:hAnsi="Calibri" w:cs="Calibri"/>
          <w:sz w:val="22"/>
          <w:szCs w:val="22"/>
          <w:lang w:eastAsia="pl-PL"/>
        </w:rPr>
        <w:t>4</w:t>
      </w:r>
      <w:r w:rsidRPr="005F512B">
        <w:rPr>
          <w:rFonts w:ascii="Calibri" w:hAnsi="Calibri" w:cs="Calibri"/>
          <w:sz w:val="22"/>
          <w:szCs w:val="22"/>
          <w:lang w:eastAsia="pl-PL"/>
        </w:rPr>
        <w:t>;</w:t>
      </w:r>
    </w:p>
    <w:p w14:paraId="0697BF1A" w14:textId="0F92F9C1" w:rsidR="00E41296" w:rsidRPr="005F512B" w:rsidRDefault="00381DCF" w:rsidP="00E7452E">
      <w:pPr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lastRenderedPageBreak/>
        <w:t>PES</w:t>
      </w:r>
      <w:r w:rsidR="00E41296"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zainteresowany przekształceniem w przedsiębiorstwo społeczne i </w:t>
      </w:r>
      <w:r w:rsidR="00E41296" w:rsidRPr="005F512B">
        <w:rPr>
          <w:rFonts w:ascii="Calibri" w:hAnsi="Calibri" w:cs="Calibri"/>
          <w:sz w:val="22"/>
          <w:szCs w:val="22"/>
          <w:lang w:eastAsia="pl-PL"/>
        </w:rPr>
        <w:t xml:space="preserve">utworzeniem w jego ramach nowych miejsc pracy dla osób wskazanych w ust. </w:t>
      </w:r>
      <w:r w:rsidR="00800CE7">
        <w:rPr>
          <w:rFonts w:ascii="Calibri" w:hAnsi="Calibri" w:cs="Calibri"/>
          <w:sz w:val="22"/>
          <w:szCs w:val="22"/>
          <w:lang w:eastAsia="pl-PL"/>
        </w:rPr>
        <w:t>4;</w:t>
      </w:r>
    </w:p>
    <w:p w14:paraId="5A0DC014" w14:textId="1E555A86" w:rsidR="002B6D79" w:rsidRPr="002B6D79" w:rsidRDefault="00381DCF" w:rsidP="002B6D79">
      <w:pPr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PS</w:t>
      </w:r>
      <w:r w:rsidR="00E41296"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zainteresowane </w:t>
      </w:r>
      <w:r w:rsidR="00E41296" w:rsidRPr="005F512B">
        <w:rPr>
          <w:rFonts w:ascii="Calibri" w:hAnsi="Calibri" w:cs="Calibri"/>
          <w:sz w:val="22"/>
          <w:szCs w:val="22"/>
          <w:lang w:eastAsia="pl-PL"/>
        </w:rPr>
        <w:t xml:space="preserve">utworzeniem nowych miejsc pracy dla osób wskazanych w ust. </w:t>
      </w:r>
      <w:r w:rsidR="00800CE7">
        <w:rPr>
          <w:rFonts w:ascii="Calibri" w:hAnsi="Calibri" w:cs="Calibri"/>
          <w:sz w:val="22"/>
          <w:szCs w:val="22"/>
          <w:lang w:eastAsia="pl-PL"/>
        </w:rPr>
        <w:t>4.</w:t>
      </w:r>
    </w:p>
    <w:p w14:paraId="7E482C65" w14:textId="77777777" w:rsidR="00E41296" w:rsidRPr="005F512B" w:rsidRDefault="00E41296" w:rsidP="00E7452E">
      <w:pPr>
        <w:widowControl w:val="0"/>
        <w:numPr>
          <w:ilvl w:val="0"/>
          <w:numId w:val="6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sz w:val="22"/>
          <w:szCs w:val="22"/>
          <w:lang w:eastAsia="pl-PL"/>
        </w:rPr>
        <w:t>Grupa inicjatywna:</w:t>
      </w:r>
    </w:p>
    <w:p w14:paraId="59A779CC" w14:textId="4B7E858B" w:rsidR="00C63BA2" w:rsidRPr="002451B6" w:rsidRDefault="00F83969" w:rsidP="002B6D79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U</w:t>
      </w:r>
      <w:r w:rsidR="00E41296"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czestn</w:t>
      </w:r>
      <w:r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icy</w:t>
      </w:r>
      <w:r w:rsidR="00E41296"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projektu (osoby fizyczne bądź prawne), któr</w:t>
      </w:r>
      <w:r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zy </w:t>
      </w:r>
      <w:r w:rsidR="00E41296"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w toku wsparcia </w:t>
      </w:r>
      <w:r w:rsidR="00705C8D"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OWES</w:t>
      </w:r>
      <w:r w:rsidR="00E41296"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wypracowują założenia</w:t>
      </w:r>
      <w:r w:rsidR="00A80B74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,</w:t>
      </w:r>
      <w:r w:rsidR="00E41296"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co do utworzenia przedsiębiorstwa społecznego.</w:t>
      </w:r>
    </w:p>
    <w:p w14:paraId="6207C6A1" w14:textId="77777777" w:rsidR="00E41296" w:rsidRPr="005F512B" w:rsidRDefault="00E41296" w:rsidP="00E7452E">
      <w:pPr>
        <w:widowControl w:val="0"/>
        <w:numPr>
          <w:ilvl w:val="0"/>
          <w:numId w:val="6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Dotacja:</w:t>
      </w:r>
    </w:p>
    <w:p w14:paraId="5F5BE674" w14:textId="4438CAB0" w:rsidR="00E41296" w:rsidRPr="005F512B" w:rsidRDefault="00E41296" w:rsidP="00E7452E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Bezzwrotne wsparcie finansowe na utworzenie nowego miejsca pracy w przedsiębiorstwie społecznym bądź w podmiocie ekonomii społecznej</w:t>
      </w:r>
      <w:r w:rsidR="002D6A60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przekształcanym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w przedsiębiorstwo społeczne</w:t>
      </w:r>
      <w:r w:rsidR="00800CE7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, wyłącznie w formie stawki jednostkowej.</w:t>
      </w:r>
    </w:p>
    <w:p w14:paraId="472E3496" w14:textId="77777777" w:rsidR="00E41296" w:rsidRPr="005F512B" w:rsidRDefault="00E41296" w:rsidP="00E7452E">
      <w:pPr>
        <w:widowControl w:val="0"/>
        <w:numPr>
          <w:ilvl w:val="0"/>
          <w:numId w:val="6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Trwałość przedsiębiorstwa społecznego:</w:t>
      </w:r>
    </w:p>
    <w:p w14:paraId="52A44538" w14:textId="77777777" w:rsidR="00E41296" w:rsidRPr="005F512B" w:rsidRDefault="00E41296" w:rsidP="00E7452E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20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Okres trwałości przedsiębiorstwa społecznego dotyczy:</w:t>
      </w:r>
    </w:p>
    <w:p w14:paraId="03005050" w14:textId="77777777" w:rsidR="00E41296" w:rsidRPr="005F512B" w:rsidRDefault="00E41296" w:rsidP="00E7452E">
      <w:pPr>
        <w:widowControl w:val="0"/>
        <w:numPr>
          <w:ilvl w:val="0"/>
          <w:numId w:val="47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1276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spełnienia łącznie wszystkich cech PS przez okres obowiązywania umowy o udzielenie dotacji,</w:t>
      </w:r>
    </w:p>
    <w:p w14:paraId="3E15ADCE" w14:textId="77777777" w:rsidR="00E41296" w:rsidRPr="005F512B" w:rsidRDefault="00E41296" w:rsidP="00E7452E">
      <w:pPr>
        <w:widowControl w:val="0"/>
        <w:numPr>
          <w:ilvl w:val="0"/>
          <w:numId w:val="47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1276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zapewnienia, iż przed upływem 3 lat od zakończenia wsparcia w projekcie, podmiot nie przekształci się w podmiot gospodarczy niespełniający definicji PES, a w przypadku likwidacji tego PES – zapewnienia, iż majątek zakupiony z dotacji zostanie ponownie wykorzystany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br/>
        <w:t>na wsparcie PS, o ile przepisy prawa nie stanowią inaczej.</w:t>
      </w:r>
    </w:p>
    <w:p w14:paraId="60B9A023" w14:textId="53D7DA53" w:rsidR="00E41296" w:rsidRPr="005F512B" w:rsidRDefault="00E41296" w:rsidP="00E7452E">
      <w:pPr>
        <w:widowControl w:val="0"/>
        <w:numPr>
          <w:ilvl w:val="0"/>
          <w:numId w:val="6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Ośrodek </w:t>
      </w:r>
      <w:r w:rsidR="00E14FEE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W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sparcia </w:t>
      </w:r>
      <w:r w:rsidR="00E14FEE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E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konomii </w:t>
      </w:r>
      <w:r w:rsidR="00E14FEE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S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połecznej (OWES):</w:t>
      </w:r>
    </w:p>
    <w:p w14:paraId="4C414990" w14:textId="77777777" w:rsidR="00B07993" w:rsidRDefault="00E41296" w:rsidP="00E7452E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Podmiot lub partnerstwo posiadający akredytację ministra właściwego ds. zabezpieczenia społecznego, świadczący komplementarnie pakiet usług wsparcia ekonomii społecznej wskazanych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br/>
        <w:t>w KPRES.</w:t>
      </w:r>
    </w:p>
    <w:p w14:paraId="1532F300" w14:textId="77777777" w:rsidR="0068678F" w:rsidRPr="0068678F" w:rsidRDefault="00E41296" w:rsidP="00E7452E">
      <w:pPr>
        <w:widowControl w:val="0"/>
        <w:numPr>
          <w:ilvl w:val="0"/>
          <w:numId w:val="6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B07993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Krajowy Program Rozwoju Ekonomii Społecznej (KPRES):</w:t>
      </w:r>
    </w:p>
    <w:p w14:paraId="1C2CAF8D" w14:textId="478D5CEE" w:rsidR="00B07993" w:rsidRPr="0068678F" w:rsidRDefault="00E41296" w:rsidP="00E7452E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</w:pPr>
      <w:r w:rsidRPr="0068678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Program rozwoju przyjęty uchwałą nr 164 Rady Ministrów z dnia 12 sierpnia 2014 r. w sprawie przyjęcia programu pod nazwą „Krajowy Program Rozwoju Ekonomii Społecznej</w:t>
      </w:r>
      <w:r w:rsidR="00DA2583" w:rsidRPr="0068678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 do roku 2023. Ekonomia solidarności społecznej</w:t>
      </w:r>
      <w:r w:rsidRPr="0068678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” (M. P. poz. 811</w:t>
      </w:r>
      <w:r w:rsidR="00DA2583" w:rsidRPr="0068678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, z </w:t>
      </w:r>
      <w:proofErr w:type="spellStart"/>
      <w:r w:rsidR="00DA2583" w:rsidRPr="0068678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późn</w:t>
      </w:r>
      <w:proofErr w:type="spellEnd"/>
      <w:r w:rsidR="00DA2583" w:rsidRPr="0068678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>. zm.</w:t>
      </w:r>
      <w:r w:rsidRPr="0068678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), określający cele i kierunki polityki publicznej w obszarze włączenia społecznego oraz wspierania rozwoju ekonomii społecznej w latach 2014-2020. </w:t>
      </w:r>
    </w:p>
    <w:p w14:paraId="79576466" w14:textId="77777777" w:rsidR="008E4AED" w:rsidRPr="0068678F" w:rsidRDefault="00903450" w:rsidP="00E7452E">
      <w:pPr>
        <w:widowControl w:val="0"/>
        <w:numPr>
          <w:ilvl w:val="0"/>
          <w:numId w:val="6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B07993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Projekt:</w:t>
      </w:r>
    </w:p>
    <w:p w14:paraId="28B39564" w14:textId="4CB253A4" w:rsidR="008E4AED" w:rsidRPr="0068678F" w:rsidRDefault="001C31B6" w:rsidP="00E7452E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Cs/>
          <w:i/>
          <w:iCs/>
          <w:color w:val="000000"/>
          <w:spacing w:val="-4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Projekt pod nazwą </w:t>
      </w:r>
      <w:r w:rsidRPr="001C31B6">
        <w:rPr>
          <w:rFonts w:ascii="Calibri" w:hAnsi="Calibri" w:cs="Calibri"/>
          <w:b/>
          <w:bCs/>
          <w:color w:val="000000"/>
          <w:spacing w:val="-4"/>
          <w:sz w:val="22"/>
          <w:szCs w:val="22"/>
          <w:lang w:eastAsia="pl-PL"/>
        </w:rPr>
        <w:t>„Ośrodek Wsparcia Ekonomii Społecznej w Suwałkach”</w:t>
      </w:r>
      <w:r w:rsidR="00903450" w:rsidRPr="0068678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 realizowany w ramach </w:t>
      </w:r>
      <w:r w:rsidR="0068678F" w:rsidRPr="0068678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Regionalnego Programu Operacyjnego Województwa Podlaskiego na lata 2014-2020, </w:t>
      </w:r>
      <w:r w:rsidR="0068678F" w:rsidRPr="0068678F">
        <w:rPr>
          <w:rFonts w:ascii="Calibri" w:hAnsi="Calibri" w:cs="Calibri"/>
          <w:bCs/>
          <w:i/>
          <w:iCs/>
          <w:color w:val="000000"/>
          <w:spacing w:val="-4"/>
          <w:sz w:val="22"/>
          <w:szCs w:val="22"/>
          <w:lang w:eastAsia="pl-PL"/>
        </w:rPr>
        <w:t>Oś Priorytetowa VII Poprawa spójności społecznej, Działanie 7.3 Wzmocnienie roli ekonomii społecznej w rozwoju społeczno-gospodarczym województwa podlaskiego</w:t>
      </w:r>
    </w:p>
    <w:p w14:paraId="0E4C506C" w14:textId="501A888A" w:rsidR="001C31B6" w:rsidRDefault="001C31B6" w:rsidP="001C31B6">
      <w:pPr>
        <w:contextualSpacing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               </w:t>
      </w:r>
      <w:r w:rsidR="00903450" w:rsidRPr="0068678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Numer projektu: </w:t>
      </w:r>
      <w:r w:rsidRPr="001C31B6">
        <w:rPr>
          <w:rFonts w:asciiTheme="minorHAnsi" w:hAnsiTheme="minorHAnsi" w:cstheme="minorHAnsi"/>
          <w:b/>
          <w:sz w:val="22"/>
          <w:szCs w:val="22"/>
        </w:rPr>
        <w:t>RPPD.07.03.00-20-0023/19</w:t>
      </w:r>
    </w:p>
    <w:p w14:paraId="0C76EC62" w14:textId="503B4ED6" w:rsidR="008E4AED" w:rsidRPr="0068678F" w:rsidRDefault="008E4AED" w:rsidP="00E7452E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</w:pPr>
    </w:p>
    <w:p w14:paraId="495710EA" w14:textId="62C3DF58" w:rsidR="008E4AED" w:rsidRPr="0068678F" w:rsidRDefault="00903450" w:rsidP="00E7452E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</w:pPr>
      <w:r w:rsidRPr="0068678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lastRenderedPageBreak/>
        <w:t xml:space="preserve">Strona internetowa projektu: </w:t>
      </w:r>
      <w:r w:rsidR="001C31B6" w:rsidRPr="001C31B6">
        <w:rPr>
          <w:rFonts w:ascii="Calibri" w:hAnsi="Calibri" w:cs="Calibri"/>
          <w:b/>
          <w:bCs/>
          <w:color w:val="000000"/>
          <w:spacing w:val="-4"/>
          <w:sz w:val="22"/>
          <w:szCs w:val="22"/>
          <w:lang w:eastAsia="pl-PL"/>
        </w:rPr>
        <w:t>www.owes.ares.suwalki.pl</w:t>
      </w:r>
    </w:p>
    <w:p w14:paraId="2C30CC62" w14:textId="710854EA" w:rsidR="008E4AED" w:rsidRPr="0068678F" w:rsidRDefault="00903450" w:rsidP="00E7452E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709"/>
        <w:contextualSpacing/>
        <w:jc w:val="both"/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</w:pPr>
      <w:r w:rsidRPr="0068678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Adres mailowy do kontaktu w sprawie projektu: </w:t>
      </w:r>
      <w:r w:rsidR="001C31B6">
        <w:rPr>
          <w:rFonts w:ascii="Calibri" w:hAnsi="Calibri" w:cs="Calibri"/>
          <w:b/>
          <w:bCs/>
          <w:color w:val="000000"/>
          <w:spacing w:val="-4"/>
          <w:sz w:val="22"/>
          <w:szCs w:val="22"/>
          <w:lang w:eastAsia="pl-PL"/>
        </w:rPr>
        <w:t>owes@ares.suwalki.pl</w:t>
      </w:r>
      <w:r w:rsidR="0068678F">
        <w:rPr>
          <w:rFonts w:ascii="Calibri" w:hAnsi="Calibri" w:cs="Calibri"/>
          <w:bCs/>
          <w:color w:val="000000"/>
          <w:spacing w:val="-4"/>
          <w:sz w:val="22"/>
          <w:szCs w:val="22"/>
          <w:lang w:eastAsia="pl-PL"/>
        </w:rPr>
        <w:t xml:space="preserve"> </w:t>
      </w:r>
    </w:p>
    <w:p w14:paraId="671D8A3D" w14:textId="77777777" w:rsidR="008E4AED" w:rsidRPr="005F512B" w:rsidRDefault="00903450" w:rsidP="00E7452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</w:rPr>
        <w:t>Realizator (Operator dotacji):</w:t>
      </w:r>
    </w:p>
    <w:p w14:paraId="734D40AA" w14:textId="26C1652F" w:rsidR="008E4AED" w:rsidRPr="005F512B" w:rsidRDefault="001C31B6" w:rsidP="00E7452E">
      <w:pPr>
        <w:pStyle w:val="Akapitzlist"/>
        <w:widowControl w:val="0"/>
        <w:shd w:val="clear" w:color="auto" w:fill="FFFFFF"/>
        <w:tabs>
          <w:tab w:val="left" w:pos="360"/>
        </w:tabs>
        <w:spacing w:before="120"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pacing w:val="-4"/>
          <w:sz w:val="22"/>
          <w:szCs w:val="22"/>
        </w:rPr>
        <w:t xml:space="preserve">Partnerstwo: </w:t>
      </w:r>
      <w:r>
        <w:rPr>
          <w:rFonts w:ascii="Calibri" w:hAnsi="Calibri" w:cs="Calibri"/>
          <w:b/>
          <w:color w:val="000000"/>
          <w:spacing w:val="-4"/>
          <w:sz w:val="22"/>
          <w:szCs w:val="22"/>
        </w:rPr>
        <w:t xml:space="preserve">Agencja Rozwoju Regionalnego ARES S.A. w Suwałkach </w:t>
      </w:r>
      <w:r w:rsidR="00903450" w:rsidRPr="005F512B">
        <w:rPr>
          <w:rFonts w:ascii="Calibri" w:hAnsi="Calibri" w:cs="Calibri"/>
          <w:color w:val="000000"/>
          <w:spacing w:val="-4"/>
          <w:sz w:val="22"/>
          <w:szCs w:val="22"/>
        </w:rPr>
        <w:t xml:space="preserve">z siedzibą </w:t>
      </w:r>
      <w:r>
        <w:rPr>
          <w:rFonts w:ascii="Calibri" w:hAnsi="Calibri" w:cs="Calibri"/>
          <w:color w:val="000000"/>
          <w:spacing w:val="-4"/>
          <w:sz w:val="22"/>
          <w:szCs w:val="22"/>
        </w:rPr>
        <w:t xml:space="preserve">16-400 Suwałki, ul. Noniewicza 42A (Lider) oraz </w:t>
      </w:r>
      <w:r w:rsidRPr="001C31B6">
        <w:rPr>
          <w:rFonts w:ascii="Calibri" w:hAnsi="Calibri" w:cs="Calibri"/>
          <w:b/>
          <w:color w:val="000000"/>
          <w:spacing w:val="-4"/>
          <w:sz w:val="22"/>
          <w:szCs w:val="22"/>
        </w:rPr>
        <w:t>Fundacja Rozwoju Przedsiębiorczości w Suwałkach</w:t>
      </w:r>
      <w:r>
        <w:rPr>
          <w:rFonts w:ascii="Calibri" w:hAnsi="Calibri" w:cs="Calibri"/>
          <w:color w:val="000000"/>
          <w:spacing w:val="-4"/>
          <w:sz w:val="22"/>
          <w:szCs w:val="22"/>
        </w:rPr>
        <w:t xml:space="preserve"> z siedzibą 16-400 Suwałki, ul. Kościuszki 62 (Partner)</w:t>
      </w:r>
      <w:r w:rsidR="00903450" w:rsidRPr="005F512B">
        <w:rPr>
          <w:rFonts w:ascii="Calibri" w:hAnsi="Calibri" w:cs="Calibri"/>
          <w:color w:val="000000"/>
          <w:spacing w:val="-4"/>
          <w:sz w:val="22"/>
          <w:szCs w:val="22"/>
        </w:rPr>
        <w:t xml:space="preserve"> realizujący projekt</w:t>
      </w:r>
      <w:r w:rsidR="00903450" w:rsidRPr="005F512B">
        <w:rPr>
          <w:rFonts w:ascii="Calibri" w:hAnsi="Calibri" w:cs="Calibri"/>
          <w:b/>
          <w:color w:val="000000"/>
          <w:spacing w:val="-4"/>
          <w:sz w:val="22"/>
          <w:szCs w:val="22"/>
        </w:rPr>
        <w:t xml:space="preserve"> </w:t>
      </w:r>
      <w:r w:rsidR="00903450" w:rsidRPr="005F512B">
        <w:rPr>
          <w:rFonts w:ascii="Calibri" w:hAnsi="Calibri" w:cs="Calibri"/>
          <w:color w:val="000000"/>
          <w:spacing w:val="-4"/>
          <w:sz w:val="22"/>
          <w:szCs w:val="22"/>
        </w:rPr>
        <w:t>i</w:t>
      </w:r>
      <w:r w:rsidR="00903450" w:rsidRPr="005F512B">
        <w:rPr>
          <w:rFonts w:ascii="Calibri" w:hAnsi="Calibri" w:cs="Calibri"/>
          <w:b/>
          <w:color w:val="000000"/>
          <w:spacing w:val="-4"/>
          <w:sz w:val="22"/>
          <w:szCs w:val="22"/>
        </w:rPr>
        <w:t xml:space="preserve"> </w:t>
      </w:r>
      <w:r w:rsidR="00903450" w:rsidRPr="005F512B">
        <w:rPr>
          <w:rFonts w:ascii="Calibri" w:hAnsi="Calibri" w:cs="Calibri"/>
          <w:color w:val="000000"/>
          <w:spacing w:val="-4"/>
          <w:sz w:val="22"/>
          <w:szCs w:val="22"/>
        </w:rPr>
        <w:t>jednocześnie</w:t>
      </w:r>
      <w:r w:rsidR="00903450" w:rsidRPr="005F512B">
        <w:rPr>
          <w:rFonts w:ascii="Calibri" w:hAnsi="Calibri" w:cs="Calibri"/>
          <w:b/>
          <w:color w:val="000000"/>
          <w:spacing w:val="-4"/>
          <w:sz w:val="22"/>
          <w:szCs w:val="22"/>
        </w:rPr>
        <w:t xml:space="preserve"> </w:t>
      </w:r>
      <w:r w:rsidR="00903450" w:rsidRPr="005F512B">
        <w:rPr>
          <w:rFonts w:ascii="Calibri" w:hAnsi="Calibri" w:cs="Calibri"/>
          <w:color w:val="000000"/>
          <w:spacing w:val="-4"/>
          <w:sz w:val="22"/>
          <w:szCs w:val="22"/>
        </w:rPr>
        <w:t xml:space="preserve">prowadzący Ośrodek Wsparcia Ekonomii Społecznej Wysokiej Jakości (OWES) – posiadający zaświadczenie ministra właściwego do spraw zabezpieczenia społecznego numer </w:t>
      </w:r>
      <w:r w:rsidR="009B55F2">
        <w:rPr>
          <w:rFonts w:ascii="Calibri" w:hAnsi="Calibri" w:cs="Calibri"/>
          <w:color w:val="000000"/>
          <w:spacing w:val="-4"/>
          <w:sz w:val="22"/>
          <w:szCs w:val="22"/>
        </w:rPr>
        <w:t>DES.III.7421.58.2020.LN</w:t>
      </w:r>
      <w:r w:rsidR="00381DCF">
        <w:rPr>
          <w:rFonts w:ascii="Calibri" w:hAnsi="Calibri" w:cs="Calibri"/>
          <w:color w:val="000000"/>
          <w:spacing w:val="-4"/>
          <w:sz w:val="22"/>
          <w:szCs w:val="22"/>
        </w:rPr>
        <w:t xml:space="preserve"> </w:t>
      </w:r>
      <w:r w:rsidR="00903450" w:rsidRPr="005F512B">
        <w:rPr>
          <w:rFonts w:ascii="Calibri" w:hAnsi="Calibri" w:cs="Calibri"/>
          <w:color w:val="000000"/>
          <w:spacing w:val="-4"/>
          <w:sz w:val="22"/>
          <w:szCs w:val="22"/>
        </w:rPr>
        <w:t>z dnia</w:t>
      </w:r>
      <w:r w:rsidR="009B55F2">
        <w:rPr>
          <w:rFonts w:ascii="Calibri" w:hAnsi="Calibri" w:cs="Calibri"/>
          <w:color w:val="000000"/>
          <w:spacing w:val="-4"/>
          <w:sz w:val="22"/>
          <w:szCs w:val="22"/>
        </w:rPr>
        <w:t xml:space="preserve"> 30.04.2020</w:t>
      </w:r>
      <w:r w:rsidR="00381DCF">
        <w:rPr>
          <w:rFonts w:ascii="Calibri" w:hAnsi="Calibri" w:cs="Calibri"/>
          <w:color w:val="000000"/>
          <w:spacing w:val="-4"/>
          <w:sz w:val="22"/>
          <w:szCs w:val="22"/>
        </w:rPr>
        <w:t xml:space="preserve"> </w:t>
      </w:r>
      <w:r w:rsidR="00903450" w:rsidRPr="005F512B">
        <w:rPr>
          <w:rFonts w:ascii="Calibri" w:hAnsi="Calibri" w:cs="Calibri"/>
          <w:color w:val="000000"/>
          <w:spacing w:val="-4"/>
          <w:sz w:val="22"/>
          <w:szCs w:val="22"/>
        </w:rPr>
        <w:t>roku.</w:t>
      </w:r>
    </w:p>
    <w:p w14:paraId="75B6B948" w14:textId="4AE35806" w:rsidR="008E4AED" w:rsidRPr="005F512B" w:rsidRDefault="00903450" w:rsidP="00E7452E">
      <w:pPr>
        <w:pStyle w:val="Akapitzlist"/>
        <w:widowControl w:val="0"/>
        <w:shd w:val="clear" w:color="auto" w:fill="FFFFFF"/>
        <w:tabs>
          <w:tab w:val="left" w:pos="360"/>
        </w:tabs>
        <w:spacing w:before="120"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</w:rPr>
        <w:t xml:space="preserve">Adres Realizatora: </w:t>
      </w:r>
      <w:r w:rsidR="009B55F2">
        <w:rPr>
          <w:rFonts w:ascii="Calibri" w:hAnsi="Calibri" w:cs="Calibri"/>
          <w:color w:val="000000"/>
          <w:spacing w:val="-4"/>
          <w:sz w:val="22"/>
          <w:szCs w:val="22"/>
        </w:rPr>
        <w:t>16-400 Suwałki, Osiedle II 6A</w:t>
      </w:r>
    </w:p>
    <w:p w14:paraId="7DEF0559" w14:textId="47B36B6E" w:rsidR="008E4AED" w:rsidRPr="005F512B" w:rsidRDefault="00903450" w:rsidP="00E7452E">
      <w:pPr>
        <w:pStyle w:val="Akapitzlist"/>
        <w:widowControl w:val="0"/>
        <w:shd w:val="clear" w:color="auto" w:fill="FFFFFF"/>
        <w:tabs>
          <w:tab w:val="left" w:pos="360"/>
        </w:tabs>
        <w:spacing w:before="120"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</w:rPr>
        <w:t xml:space="preserve">Numer telefonu Realizatora: </w:t>
      </w:r>
      <w:r w:rsidR="009B55F2">
        <w:rPr>
          <w:rFonts w:ascii="Calibri" w:hAnsi="Calibri" w:cs="Calibri"/>
          <w:color w:val="000000"/>
          <w:spacing w:val="-4"/>
          <w:sz w:val="22"/>
          <w:szCs w:val="22"/>
        </w:rPr>
        <w:t>(87) 566 20 55</w:t>
      </w:r>
    </w:p>
    <w:p w14:paraId="55AD33D2" w14:textId="66E7C74A" w:rsidR="008E4AED" w:rsidRPr="005F512B" w:rsidRDefault="00903450" w:rsidP="00E7452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before="120"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</w:rPr>
        <w:t xml:space="preserve">Subregion </w:t>
      </w:r>
      <w:r w:rsidR="009B55F2">
        <w:rPr>
          <w:rFonts w:ascii="Calibri" w:hAnsi="Calibri" w:cs="Calibri"/>
          <w:b/>
          <w:color w:val="000000"/>
          <w:spacing w:val="-4"/>
          <w:sz w:val="22"/>
          <w:szCs w:val="22"/>
        </w:rPr>
        <w:t>suwalski</w:t>
      </w:r>
    </w:p>
    <w:p w14:paraId="70A9EF4E" w14:textId="2C084680" w:rsidR="008E4AED" w:rsidRPr="005F512B" w:rsidRDefault="00903450" w:rsidP="00E7452E">
      <w:pPr>
        <w:pStyle w:val="Akapitzlist"/>
        <w:widowControl w:val="0"/>
        <w:shd w:val="clear" w:color="auto" w:fill="FFFFFF"/>
        <w:tabs>
          <w:tab w:val="left" w:pos="360"/>
        </w:tabs>
        <w:spacing w:before="120"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 xml:space="preserve">Poniżej wymienione powiaty województwa </w:t>
      </w:r>
      <w:r w:rsidR="00381DCF">
        <w:rPr>
          <w:rFonts w:ascii="Calibri" w:hAnsi="Calibri" w:cs="Calibri"/>
          <w:sz w:val="22"/>
          <w:szCs w:val="22"/>
        </w:rPr>
        <w:t>podlaskiego:</w:t>
      </w:r>
    </w:p>
    <w:p w14:paraId="424E7261" w14:textId="51F08873" w:rsidR="008E4AED" w:rsidRPr="005F512B" w:rsidRDefault="009B55F2" w:rsidP="00E7452E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360"/>
        </w:tabs>
        <w:spacing w:before="120" w:line="360" w:lineRule="auto"/>
        <w:jc w:val="both"/>
        <w:rPr>
          <w:rFonts w:ascii="Calibri" w:hAnsi="Calibri" w:cs="Calibri"/>
          <w:color w:val="000000"/>
          <w:spacing w:val="-4"/>
          <w:sz w:val="22"/>
          <w:szCs w:val="22"/>
        </w:rPr>
      </w:pPr>
      <w:r>
        <w:rPr>
          <w:rFonts w:ascii="Calibri" w:hAnsi="Calibri" w:cs="Calibri"/>
          <w:color w:val="000000"/>
          <w:spacing w:val="-4"/>
          <w:sz w:val="22"/>
          <w:szCs w:val="22"/>
        </w:rPr>
        <w:t>Powiat augustowski</w:t>
      </w:r>
    </w:p>
    <w:p w14:paraId="5686D492" w14:textId="263CC2CD" w:rsidR="008E4AED" w:rsidRPr="005F512B" w:rsidRDefault="009B55F2" w:rsidP="00E7452E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360"/>
        </w:tabs>
        <w:spacing w:before="120" w:line="360" w:lineRule="auto"/>
        <w:jc w:val="both"/>
        <w:rPr>
          <w:rFonts w:ascii="Calibri" w:hAnsi="Calibri" w:cs="Calibri"/>
          <w:color w:val="000000"/>
          <w:spacing w:val="-4"/>
          <w:sz w:val="22"/>
          <w:szCs w:val="22"/>
        </w:rPr>
      </w:pPr>
      <w:r>
        <w:rPr>
          <w:rFonts w:ascii="Calibri" w:hAnsi="Calibri" w:cs="Calibri"/>
          <w:color w:val="000000"/>
          <w:spacing w:val="-4"/>
          <w:sz w:val="22"/>
          <w:szCs w:val="22"/>
        </w:rPr>
        <w:t>Powiat moniecki</w:t>
      </w:r>
    </w:p>
    <w:p w14:paraId="0D95BD02" w14:textId="404BD2BE" w:rsidR="008E4AED" w:rsidRDefault="009B55F2" w:rsidP="00E7452E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360"/>
        </w:tabs>
        <w:spacing w:before="120" w:line="360" w:lineRule="auto"/>
        <w:jc w:val="both"/>
        <w:rPr>
          <w:rFonts w:ascii="Calibri" w:hAnsi="Calibri" w:cs="Calibri"/>
          <w:color w:val="000000"/>
          <w:spacing w:val="-4"/>
          <w:sz w:val="22"/>
          <w:szCs w:val="22"/>
        </w:rPr>
      </w:pPr>
      <w:r>
        <w:rPr>
          <w:rFonts w:ascii="Calibri" w:hAnsi="Calibri" w:cs="Calibri"/>
          <w:color w:val="000000"/>
          <w:spacing w:val="-4"/>
          <w:sz w:val="22"/>
          <w:szCs w:val="22"/>
        </w:rPr>
        <w:t>Powiat sejneński</w:t>
      </w:r>
    </w:p>
    <w:p w14:paraId="3AE362A3" w14:textId="1E19ABD6" w:rsidR="009B55F2" w:rsidRDefault="009B55F2" w:rsidP="00E7452E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360"/>
        </w:tabs>
        <w:spacing w:before="120" w:line="360" w:lineRule="auto"/>
        <w:jc w:val="both"/>
        <w:rPr>
          <w:rFonts w:ascii="Calibri" w:hAnsi="Calibri" w:cs="Calibri"/>
          <w:color w:val="000000"/>
          <w:spacing w:val="-4"/>
          <w:sz w:val="22"/>
          <w:szCs w:val="22"/>
        </w:rPr>
      </w:pPr>
      <w:r>
        <w:rPr>
          <w:rFonts w:ascii="Calibri" w:hAnsi="Calibri" w:cs="Calibri"/>
          <w:color w:val="000000"/>
          <w:spacing w:val="-4"/>
          <w:sz w:val="22"/>
          <w:szCs w:val="22"/>
        </w:rPr>
        <w:t>Powiat sokólski</w:t>
      </w:r>
    </w:p>
    <w:p w14:paraId="2C92FDA7" w14:textId="2635AAD8" w:rsidR="009B55F2" w:rsidRDefault="009B55F2" w:rsidP="00E7452E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360"/>
        </w:tabs>
        <w:spacing w:before="120" w:line="360" w:lineRule="auto"/>
        <w:jc w:val="both"/>
        <w:rPr>
          <w:rFonts w:ascii="Calibri" w:hAnsi="Calibri" w:cs="Calibri"/>
          <w:color w:val="000000"/>
          <w:spacing w:val="-4"/>
          <w:sz w:val="22"/>
          <w:szCs w:val="22"/>
        </w:rPr>
      </w:pPr>
      <w:r>
        <w:rPr>
          <w:rFonts w:ascii="Calibri" w:hAnsi="Calibri" w:cs="Calibri"/>
          <w:color w:val="000000"/>
          <w:spacing w:val="-4"/>
          <w:sz w:val="22"/>
          <w:szCs w:val="22"/>
        </w:rPr>
        <w:t>Powiat suwalski</w:t>
      </w:r>
    </w:p>
    <w:p w14:paraId="4EEAF13E" w14:textId="7F9DD5CB" w:rsidR="009B55F2" w:rsidRPr="005F512B" w:rsidRDefault="009B55F2" w:rsidP="00E7452E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360"/>
        </w:tabs>
        <w:spacing w:before="120" w:line="360" w:lineRule="auto"/>
        <w:jc w:val="both"/>
        <w:rPr>
          <w:rFonts w:ascii="Calibri" w:hAnsi="Calibri" w:cs="Calibri"/>
          <w:color w:val="000000"/>
          <w:spacing w:val="-4"/>
          <w:sz w:val="22"/>
          <w:szCs w:val="22"/>
        </w:rPr>
      </w:pPr>
      <w:r>
        <w:rPr>
          <w:rFonts w:ascii="Calibri" w:hAnsi="Calibri" w:cs="Calibri"/>
          <w:color w:val="000000"/>
          <w:spacing w:val="-4"/>
          <w:sz w:val="22"/>
          <w:szCs w:val="22"/>
        </w:rPr>
        <w:t>Powiat Miasto Suwałki</w:t>
      </w:r>
    </w:p>
    <w:p w14:paraId="351C5EA5" w14:textId="77777777" w:rsidR="00E41296" w:rsidRDefault="00E41296" w:rsidP="00E7452E">
      <w:pPr>
        <w:tabs>
          <w:tab w:val="left" w:pos="851"/>
        </w:tabs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0C6C36FC" w14:textId="77777777" w:rsidR="008E4AED" w:rsidRPr="005F512B" w:rsidRDefault="00903450" w:rsidP="0019309C">
      <w:pPr>
        <w:shd w:val="clear" w:color="auto" w:fill="A6A6A6"/>
        <w:tabs>
          <w:tab w:val="left" w:pos="1080"/>
        </w:tabs>
        <w:spacing w:before="120" w:line="360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</w:rPr>
        <w:t>§ 2</w:t>
      </w:r>
    </w:p>
    <w:p w14:paraId="2E8628A8" w14:textId="592CB410" w:rsidR="008E4AED" w:rsidRDefault="00903450" w:rsidP="0019309C">
      <w:pPr>
        <w:shd w:val="clear" w:color="auto" w:fill="A6A6A6"/>
        <w:tabs>
          <w:tab w:val="left" w:pos="1080"/>
        </w:tabs>
        <w:spacing w:before="120"/>
        <w:ind w:firstLine="6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</w:rPr>
        <w:t>Cel działania</w:t>
      </w:r>
    </w:p>
    <w:p w14:paraId="6BD276F7" w14:textId="300036F3" w:rsidR="008E4AED" w:rsidRPr="001C31B6" w:rsidRDefault="005C62FE" w:rsidP="001C31B6">
      <w:pPr>
        <w:shd w:val="clear" w:color="auto" w:fill="A6A6A6"/>
        <w:tabs>
          <w:tab w:val="left" w:pos="1080"/>
        </w:tabs>
        <w:spacing w:before="120"/>
        <w:ind w:firstLine="6"/>
        <w:contextualSpacing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Kluczowe sfery rozwoju</w:t>
      </w:r>
    </w:p>
    <w:p w14:paraId="042ADBF1" w14:textId="441B2646" w:rsidR="00E41296" w:rsidRPr="005F512B" w:rsidRDefault="00E41296" w:rsidP="00E7452E">
      <w:pPr>
        <w:widowControl w:val="0"/>
        <w:numPr>
          <w:ilvl w:val="0"/>
          <w:numId w:val="49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Regulamin określa zasady udzielania przez Realizatora w ramach projektu 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dotacji na utworzenie miejsca pracy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dla osób, 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o których mowa w § 1 ust. </w:t>
      </w:r>
      <w:r w:rsidR="00AF1B83">
        <w:rPr>
          <w:rFonts w:ascii="Calibri" w:hAnsi="Calibri" w:cs="Calibri"/>
          <w:sz w:val="22"/>
          <w:szCs w:val="22"/>
          <w:lang w:eastAsia="pl-PL"/>
        </w:rPr>
        <w:t>4</w:t>
      </w:r>
    </w:p>
    <w:p w14:paraId="0AA02D26" w14:textId="46ACC751" w:rsidR="00E41296" w:rsidRPr="005F512B" w:rsidRDefault="00C5561E" w:rsidP="00E7452E">
      <w:pPr>
        <w:numPr>
          <w:ilvl w:val="0"/>
          <w:numId w:val="50"/>
        </w:numPr>
        <w:suppressAutoHyphens w:val="0"/>
        <w:autoSpaceDE w:val="0"/>
        <w:autoSpaceDN w:val="0"/>
        <w:adjustRightInd w:val="0"/>
        <w:spacing w:before="120" w:line="360" w:lineRule="auto"/>
        <w:ind w:left="993"/>
        <w:contextualSpacing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w</w:t>
      </w:r>
      <w:r w:rsidR="00AF1B83">
        <w:rPr>
          <w:rFonts w:ascii="Calibri" w:hAnsi="Calibri" w:cs="Calibri"/>
          <w:sz w:val="22"/>
          <w:szCs w:val="22"/>
          <w:lang w:eastAsia="pl-PL"/>
        </w:rPr>
        <w:t xml:space="preserve"> PS</w:t>
      </w:r>
      <w:r w:rsidR="00AF1B83">
        <w:rPr>
          <w:rFonts w:ascii="Calibri" w:hAnsi="Calibri" w:cs="Calibri"/>
          <w:b/>
          <w:sz w:val="22"/>
          <w:szCs w:val="22"/>
          <w:lang w:eastAsia="pl-PL"/>
        </w:rPr>
        <w:t>,</w:t>
      </w:r>
    </w:p>
    <w:p w14:paraId="3DF0B716" w14:textId="1D343BC3" w:rsidR="00E41296" w:rsidRPr="005F512B" w:rsidRDefault="00E41296" w:rsidP="00E7452E">
      <w:pPr>
        <w:numPr>
          <w:ilvl w:val="0"/>
          <w:numId w:val="50"/>
        </w:numPr>
        <w:suppressAutoHyphens w:val="0"/>
        <w:autoSpaceDE w:val="0"/>
        <w:autoSpaceDN w:val="0"/>
        <w:adjustRightInd w:val="0"/>
        <w:spacing w:before="120" w:line="360" w:lineRule="auto"/>
        <w:ind w:left="993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>w PES</w:t>
      </w:r>
      <w:r w:rsidR="00E14FEE">
        <w:rPr>
          <w:rFonts w:ascii="Calibri" w:hAnsi="Calibri" w:cs="Calibri"/>
          <w:sz w:val="22"/>
          <w:szCs w:val="22"/>
          <w:lang w:eastAsia="pl-PL"/>
        </w:rPr>
        <w:t xml:space="preserve"> przekształcanych w PS,</w:t>
      </w:r>
    </w:p>
    <w:p w14:paraId="56ACAE3E" w14:textId="450B5F5D" w:rsidR="00E41296" w:rsidRPr="005F512B" w:rsidRDefault="00E41296" w:rsidP="00E7452E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line="360" w:lineRule="auto"/>
        <w:ind w:left="357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ab/>
        <w:t xml:space="preserve">oraz 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>usług towarzyszących przyznawaniu dotacji (</w:t>
      </w:r>
      <w:r w:rsidR="00CB2511">
        <w:rPr>
          <w:rFonts w:ascii="Calibri" w:hAnsi="Calibri" w:cs="Calibri"/>
          <w:b/>
          <w:sz w:val="22"/>
          <w:szCs w:val="22"/>
          <w:lang w:eastAsia="en-US"/>
        </w:rPr>
        <w:t xml:space="preserve">w tym 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>wsparci</w:t>
      </w:r>
      <w:r w:rsidR="00E14FEE">
        <w:rPr>
          <w:rFonts w:ascii="Calibri" w:hAnsi="Calibri" w:cs="Calibri"/>
          <w:b/>
          <w:sz w:val="22"/>
          <w:szCs w:val="22"/>
          <w:lang w:eastAsia="en-US"/>
        </w:rPr>
        <w:t>a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 xml:space="preserve"> pomostowe</w:t>
      </w:r>
      <w:r w:rsidR="00E14FEE">
        <w:rPr>
          <w:rFonts w:ascii="Calibri" w:hAnsi="Calibri" w:cs="Calibri"/>
          <w:b/>
          <w:sz w:val="22"/>
          <w:szCs w:val="22"/>
          <w:lang w:eastAsia="en-US"/>
        </w:rPr>
        <w:t>go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>)</w:t>
      </w:r>
      <w:r w:rsidR="00AF1B83">
        <w:rPr>
          <w:rFonts w:ascii="Calibri" w:hAnsi="Calibri" w:cs="Calibri"/>
          <w:sz w:val="22"/>
          <w:szCs w:val="22"/>
          <w:lang w:eastAsia="en-US"/>
        </w:rPr>
        <w:t>.</w:t>
      </w:r>
    </w:p>
    <w:p w14:paraId="39A565E7" w14:textId="77777777" w:rsidR="00E41296" w:rsidRPr="005F512B" w:rsidRDefault="00E41296" w:rsidP="00E7452E">
      <w:pPr>
        <w:suppressAutoHyphens w:val="0"/>
        <w:spacing w:before="120" w:line="360" w:lineRule="auto"/>
        <w:ind w:firstLine="357"/>
        <w:contextualSpacing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>Szczegółowy zakres wsparcia pomostowego reguluje § 9 i 10 Regulaminu.</w:t>
      </w:r>
    </w:p>
    <w:p w14:paraId="19431F8B" w14:textId="3F60C0D9" w:rsidR="00E41296" w:rsidRPr="005F512B" w:rsidRDefault="00E41296" w:rsidP="00E7452E">
      <w:pPr>
        <w:widowControl w:val="0"/>
        <w:numPr>
          <w:ilvl w:val="0"/>
          <w:numId w:val="4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284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W ramach niniejszego działania zakłada się tworzenie nowych miejsc pracy i nowych przedsiębiorstw społecznych w szczególności w kluczowych sferach rozw</w:t>
      </w:r>
      <w:r w:rsidR="00B30950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ojowych wskazanych w  Krajowym Programie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Rozwoju Ekonomii Społecznej, tj. zrównoważony rozwój, solidarność pokoleń, polityka rodzinna, turystyka społeczna, budownictwo społeczne, lokalne produkty kulturowe oraz w kierunkach rozwoju określonych w strategii rozwoju województwa i w Regionalnym Programie Rozwoju Ekonomii Społecznej, a także: </w:t>
      </w:r>
    </w:p>
    <w:p w14:paraId="4497BA15" w14:textId="08F87C27" w:rsidR="00E41296" w:rsidRPr="00CB2511" w:rsidRDefault="00E41296" w:rsidP="00E7452E">
      <w:pPr>
        <w:widowControl w:val="0"/>
        <w:numPr>
          <w:ilvl w:val="0"/>
          <w:numId w:val="51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CB2511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lastRenderedPageBreak/>
        <w:t>preferencje w dostępie do wsparcia w zakresie tworzenia miejsc pracy w sektorze PS osób zagrożonych ubóstwem lub wykluczeniem społecznym, które skorzystały z projektów w ramach PI 9i (</w:t>
      </w:r>
      <w:r w:rsidRPr="00CB2511">
        <w:rPr>
          <w:rFonts w:ascii="Calibri" w:hAnsi="Calibri" w:cs="Calibri"/>
          <w:i/>
          <w:color w:val="000000"/>
          <w:spacing w:val="-4"/>
          <w:sz w:val="22"/>
          <w:szCs w:val="22"/>
          <w:lang w:eastAsia="pl-PL"/>
        </w:rPr>
        <w:t>Aktywne włączenie, w tym z myślą o promowaniu równych szans oraz aktywnego uczestnictwa i zwiększaniu szans na zatrudnienie</w:t>
      </w:r>
      <w:r w:rsidRPr="00CB2511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), a których ścieżka reintegracji wymaga dalszego wsparcia w</w:t>
      </w:r>
      <w:r w:rsid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</w:t>
      </w:r>
      <w:r w:rsidRPr="00CB2511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ramach PI 9v (</w:t>
      </w:r>
      <w:r w:rsidRPr="00CB2511">
        <w:rPr>
          <w:rFonts w:ascii="Calibri" w:hAnsi="Calibri" w:cs="Calibri"/>
          <w:i/>
          <w:color w:val="000000"/>
          <w:spacing w:val="-4"/>
          <w:sz w:val="22"/>
          <w:szCs w:val="22"/>
          <w:lang w:eastAsia="pl-PL"/>
        </w:rPr>
        <w:t xml:space="preserve">Wspieranie przedsiębiorczości społecznej i integracji zawodowej </w:t>
      </w:r>
      <w:r w:rsidR="005B5E0E">
        <w:rPr>
          <w:rFonts w:ascii="Calibri" w:hAnsi="Calibri" w:cs="Calibri"/>
          <w:i/>
          <w:color w:val="000000"/>
          <w:spacing w:val="-4"/>
          <w:sz w:val="22"/>
          <w:szCs w:val="22"/>
          <w:lang w:eastAsia="pl-PL"/>
        </w:rPr>
        <w:br/>
      </w:r>
      <w:r w:rsidRPr="00CB2511">
        <w:rPr>
          <w:rFonts w:ascii="Calibri" w:hAnsi="Calibri" w:cs="Calibri"/>
          <w:i/>
          <w:color w:val="000000"/>
          <w:spacing w:val="-4"/>
          <w:sz w:val="22"/>
          <w:szCs w:val="22"/>
          <w:lang w:eastAsia="pl-PL"/>
        </w:rPr>
        <w:t>w przedsiębiorstwach społecznych oraz ekonomii społecznej i solidarnej w celu ułatwienia dostępu do zatrudnienia</w:t>
      </w:r>
      <w:r w:rsidRPr="00CB2511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); </w:t>
      </w:r>
    </w:p>
    <w:p w14:paraId="64084CCF" w14:textId="3D5E74AC" w:rsidR="00342EE2" w:rsidRPr="00CB2511" w:rsidRDefault="00342EE2" w:rsidP="00E7452E">
      <w:pPr>
        <w:widowControl w:val="0"/>
        <w:numPr>
          <w:ilvl w:val="0"/>
          <w:numId w:val="51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CB2511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preferencje dla podmiotów deklarujących zatrudnienie osób, o których mowa w § 1 ust. 4 </w:t>
      </w:r>
      <w:r w:rsidR="005B5E0E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br/>
      </w:r>
      <w:r w:rsidRPr="00CB2511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w wymiarze większym niż ¼ etatu;</w:t>
      </w:r>
    </w:p>
    <w:p w14:paraId="21F4F3E7" w14:textId="77777777" w:rsidR="00E95F89" w:rsidRPr="00CB2511" w:rsidRDefault="00E95F89" w:rsidP="00E7452E">
      <w:pPr>
        <w:widowControl w:val="0"/>
        <w:numPr>
          <w:ilvl w:val="0"/>
          <w:numId w:val="51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CB2511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preferencje do wsparcia osób: </w:t>
      </w:r>
    </w:p>
    <w:p w14:paraId="4D3DAB63" w14:textId="77777777" w:rsidR="00E95F89" w:rsidRPr="00CB2511" w:rsidRDefault="00E95F89" w:rsidP="00E7452E">
      <w:pPr>
        <w:widowControl w:val="0"/>
        <w:numPr>
          <w:ilvl w:val="1"/>
          <w:numId w:val="52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418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CB2511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o znacznym lub umiarkowanym stopniu niepełnosprawności; </w:t>
      </w:r>
    </w:p>
    <w:p w14:paraId="7A0B1D62" w14:textId="5347B134" w:rsidR="00342EE2" w:rsidRPr="00CB2511" w:rsidRDefault="00E95F89" w:rsidP="00E7452E">
      <w:pPr>
        <w:widowControl w:val="0"/>
        <w:numPr>
          <w:ilvl w:val="1"/>
          <w:numId w:val="52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418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CB2511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z niepełnosprawnością sprzężoną oraz osób z zaburzeniami psychicznymi, w tym osób </w:t>
      </w:r>
      <w:r w:rsidRPr="00CB2511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br/>
        <w:t xml:space="preserve">z niepełnosprawnością intelektualną i osób z całościowymi zaburzeniami rozwojowymi </w:t>
      </w:r>
      <w:r w:rsidRPr="00CB2511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br/>
        <w:t>(w rozumieniu zgodnym z Międzynarodową Klasyfikacją Chorób i Problemów Zdrowotnych)</w:t>
      </w:r>
      <w:r w:rsidR="00342EE2" w:rsidRPr="00CB2511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;</w:t>
      </w:r>
    </w:p>
    <w:p w14:paraId="7F6CF1E2" w14:textId="5B317BBE" w:rsidR="00E95F89" w:rsidRPr="00E95F89" w:rsidRDefault="00E41296" w:rsidP="00E7452E">
      <w:pPr>
        <w:widowControl w:val="0"/>
        <w:numPr>
          <w:ilvl w:val="0"/>
          <w:numId w:val="4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284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 xml:space="preserve">Realizator współpracuje z właściwymi terytorialnie PUP w zakresie przyznawania </w:t>
      </w:r>
      <w:r w:rsidR="00E95F89">
        <w:rPr>
          <w:rFonts w:ascii="Calibri" w:hAnsi="Calibri" w:cs="Calibri"/>
          <w:sz w:val="22"/>
          <w:szCs w:val="22"/>
          <w:lang w:eastAsia="pl-PL"/>
        </w:rPr>
        <w:t>wsparcia finansowego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 na tworzenie miejsc pracy w nowych i istniejących PS, a obowiązek współpracy dotyczy każdej ze stron w równym stopniu.</w:t>
      </w:r>
      <w:r w:rsidR="00E95F89">
        <w:rPr>
          <w:rFonts w:ascii="Calibri" w:hAnsi="Calibri" w:cs="Calibri"/>
          <w:sz w:val="22"/>
          <w:szCs w:val="22"/>
          <w:lang w:eastAsia="pl-PL"/>
        </w:rPr>
        <w:t xml:space="preserve"> Realizator wspiera także PES, w tym PS, w pozyskiwaniu wsparcia zewnętrznego, w szczególności w ramach bazy Usług Rozwojowych.</w:t>
      </w:r>
    </w:p>
    <w:p w14:paraId="3F28D85D" w14:textId="3FBF8D01" w:rsidR="00E41296" w:rsidRPr="005F512B" w:rsidRDefault="00E41296" w:rsidP="00E7452E">
      <w:pPr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line="360" w:lineRule="auto"/>
        <w:ind w:left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 xml:space="preserve">Realizator </w:t>
      </w:r>
      <w:r w:rsidRPr="005F512B">
        <w:rPr>
          <w:rFonts w:ascii="Calibri" w:hAnsi="Calibri" w:cs="Calibri"/>
          <w:b/>
          <w:sz w:val="22"/>
          <w:szCs w:val="22"/>
          <w:lang w:eastAsia="pl-PL"/>
        </w:rPr>
        <w:t xml:space="preserve">monitoruje status oraz sytuację przedsiębiorstwa społecznego 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(w tym w szczególności trwałość i poziom zatrudnienia w przedsiębiorstwie społecznym, spełnianie przesłanek PS, stopień realizacji biznesplanu oraz sytuację finansową PS, a także jego trwałość) zgodnie z celem niniejszego działania, niniejszym Regulaminem, Krajowym Programem Rozwoju Ekonomii Społecznej, </w:t>
      </w:r>
      <w:r w:rsidRPr="005F512B">
        <w:rPr>
          <w:rFonts w:ascii="Calibri" w:hAnsi="Calibri" w:cs="Calibri"/>
          <w:i/>
          <w:sz w:val="22"/>
          <w:szCs w:val="22"/>
          <w:lang w:eastAsia="pl-PL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, Standardami Ośrodków Wsparcia Ekonomii Społecznej, stanowiącymi załącznik do Uchwały Komitetu Akredytacyjnego nr 3 z dnia 22 września 2014 roku, </w:t>
      </w:r>
      <w:r w:rsidRPr="005F512B">
        <w:rPr>
          <w:rFonts w:ascii="Calibri" w:hAnsi="Calibri" w:cs="Calibri"/>
          <w:sz w:val="22"/>
          <w:szCs w:val="22"/>
          <w:lang w:eastAsia="pl-PL"/>
        </w:rPr>
        <w:br/>
        <w:t xml:space="preserve">a </w:t>
      </w:r>
      <w:r w:rsidRPr="005F512B">
        <w:rPr>
          <w:rFonts w:ascii="Calibri" w:hAnsi="Calibri" w:cs="Calibri"/>
          <w:b/>
          <w:sz w:val="22"/>
          <w:szCs w:val="22"/>
          <w:lang w:eastAsia="pl-PL"/>
        </w:rPr>
        <w:t xml:space="preserve">Odbiorca wsparcia zobowiązany jest do współpracy 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i udostępnienia wszelkich z tym związanych danych. Monitoring trwałości utworzonych miejsc pracy oraz monitoring trwałości przedsiębiorstwa społecznego mogą odbywać się </w:t>
      </w:r>
      <w:r w:rsidR="00E95F89">
        <w:rPr>
          <w:rFonts w:ascii="Calibri" w:hAnsi="Calibri" w:cs="Calibri"/>
          <w:sz w:val="22"/>
          <w:szCs w:val="22"/>
          <w:lang w:eastAsia="pl-PL"/>
        </w:rPr>
        <w:t xml:space="preserve">także 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po zakończeniu projektu. </w:t>
      </w:r>
    </w:p>
    <w:p w14:paraId="1D01466C" w14:textId="0843B1F4" w:rsidR="00E41296" w:rsidRPr="005F512B" w:rsidRDefault="00E41296" w:rsidP="00E7452E">
      <w:pPr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line="360" w:lineRule="auto"/>
        <w:ind w:left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 xml:space="preserve">Realizator weryfikuje status PS. Zasady kwalifikacji podmiotu jako PS na potrzeby realizacji niniejszego wsparcia zostały określone w </w:t>
      </w:r>
      <w:r w:rsidR="00E95F89">
        <w:rPr>
          <w:rFonts w:ascii="Calibri" w:hAnsi="Calibri" w:cs="Calibri"/>
          <w:i/>
          <w:iCs/>
          <w:sz w:val="22"/>
          <w:szCs w:val="22"/>
          <w:lang w:eastAsia="pl-PL"/>
        </w:rPr>
        <w:t>Z</w:t>
      </w:r>
      <w:r w:rsidRPr="00E95F89">
        <w:rPr>
          <w:rFonts w:ascii="Calibri" w:hAnsi="Calibri" w:cs="Calibri"/>
          <w:i/>
          <w:iCs/>
          <w:sz w:val="22"/>
          <w:szCs w:val="22"/>
          <w:lang w:eastAsia="pl-PL"/>
        </w:rPr>
        <w:t>ałączniku nr 3.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5F512B">
        <w:rPr>
          <w:rFonts w:ascii="Calibri" w:hAnsi="Calibri" w:cs="Calibri"/>
          <w:i/>
          <w:sz w:val="22"/>
          <w:szCs w:val="22"/>
          <w:lang w:eastAsia="pl-PL"/>
        </w:rPr>
        <w:t xml:space="preserve">Procedura weryfikacji statusu PS 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do </w:t>
      </w:r>
      <w:r w:rsidR="00B07993">
        <w:rPr>
          <w:rFonts w:ascii="Calibri" w:hAnsi="Calibri" w:cs="Calibri"/>
          <w:i/>
          <w:sz w:val="22"/>
          <w:szCs w:val="22"/>
          <w:lang w:eastAsia="pl-PL"/>
        </w:rPr>
        <w:t xml:space="preserve">Wytycznych </w:t>
      </w:r>
      <w:r w:rsidRPr="005F512B">
        <w:rPr>
          <w:rFonts w:ascii="Calibri" w:hAnsi="Calibri" w:cs="Calibri"/>
          <w:i/>
          <w:sz w:val="22"/>
          <w:szCs w:val="22"/>
          <w:lang w:eastAsia="pl-PL"/>
        </w:rPr>
        <w:t xml:space="preserve">w zakresie realizacji przedsięwzięć w obszarze włączenia społecznego i zwalczania ubóstwa z wykorzystaniem środków Europejskiego Funduszu Społecznego i Europejskiego Funduszu Rozwoju </w:t>
      </w:r>
      <w:r w:rsidRPr="005F512B">
        <w:rPr>
          <w:rFonts w:ascii="Calibri" w:hAnsi="Calibri" w:cs="Calibri"/>
          <w:i/>
          <w:sz w:val="22"/>
          <w:szCs w:val="22"/>
          <w:lang w:eastAsia="pl-PL"/>
        </w:rPr>
        <w:lastRenderedPageBreak/>
        <w:t>Regionalnego na lata 2014-2020</w:t>
      </w:r>
      <w:r w:rsidRPr="005F512B">
        <w:rPr>
          <w:rFonts w:ascii="Calibri" w:hAnsi="Calibri" w:cs="Calibri"/>
          <w:sz w:val="22"/>
          <w:szCs w:val="22"/>
          <w:lang w:eastAsia="pl-PL"/>
        </w:rPr>
        <w:t>.</w:t>
      </w:r>
    </w:p>
    <w:p w14:paraId="27D654CC" w14:textId="39878DA1" w:rsidR="00DA2583" w:rsidRPr="002B6D79" w:rsidRDefault="00E41296" w:rsidP="00E7452E">
      <w:pPr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line="360" w:lineRule="auto"/>
        <w:ind w:left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 xml:space="preserve">Odbiorca wsparcia zobowiązuje się do realizowania działań reintegracyjnych, zgodnie </w:t>
      </w:r>
      <w:r w:rsidR="00E95F89">
        <w:rPr>
          <w:rFonts w:ascii="Calibri" w:hAnsi="Calibri" w:cs="Calibri"/>
          <w:sz w:val="22"/>
          <w:szCs w:val="22"/>
          <w:lang w:eastAsia="pl-PL"/>
        </w:rPr>
        <w:br/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z indywidualnym planem działania w tym zakresie, na każdym etapie wsparcia w projekcie, </w:t>
      </w:r>
      <w:r w:rsidR="00E95F89">
        <w:rPr>
          <w:rFonts w:ascii="Calibri" w:hAnsi="Calibri" w:cs="Calibri"/>
          <w:sz w:val="22"/>
          <w:szCs w:val="22"/>
          <w:lang w:eastAsia="pl-PL"/>
        </w:rPr>
        <w:br/>
      </w:r>
      <w:r w:rsidRPr="005F512B">
        <w:rPr>
          <w:rFonts w:ascii="Calibri" w:hAnsi="Calibri" w:cs="Calibri"/>
          <w:sz w:val="22"/>
          <w:szCs w:val="22"/>
          <w:lang w:eastAsia="pl-PL"/>
        </w:rPr>
        <w:t>w szczególności poprzez prowadzenie działań reintegracyjnych przez lidera przedsiębiorstwa społecznego</w:t>
      </w:r>
      <w:r w:rsidR="00E95F89">
        <w:rPr>
          <w:rFonts w:ascii="Calibri" w:hAnsi="Calibri" w:cs="Calibri"/>
          <w:sz w:val="22"/>
          <w:szCs w:val="22"/>
          <w:lang w:eastAsia="pl-PL"/>
        </w:rPr>
        <w:t xml:space="preserve"> oraz przyszłych</w:t>
      </w:r>
      <w:r w:rsidR="005C62FE">
        <w:rPr>
          <w:rFonts w:ascii="Calibri" w:hAnsi="Calibri" w:cs="Calibri"/>
          <w:sz w:val="22"/>
          <w:szCs w:val="22"/>
          <w:lang w:eastAsia="pl-PL"/>
        </w:rPr>
        <w:t xml:space="preserve"> lub </w:t>
      </w:r>
      <w:r w:rsidR="00E95F89">
        <w:rPr>
          <w:rFonts w:ascii="Calibri" w:hAnsi="Calibri" w:cs="Calibri"/>
          <w:sz w:val="22"/>
          <w:szCs w:val="22"/>
          <w:lang w:eastAsia="pl-PL"/>
        </w:rPr>
        <w:t>obecnych pracowników PS</w:t>
      </w:r>
      <w:r w:rsidRPr="005F512B">
        <w:rPr>
          <w:rFonts w:ascii="Calibri" w:hAnsi="Calibri" w:cs="Calibri"/>
          <w:sz w:val="22"/>
          <w:szCs w:val="22"/>
          <w:lang w:eastAsia="pl-PL"/>
        </w:rPr>
        <w:t>. Podjęcie działań reintegracyjnych może stanowić warunek udzielenia</w:t>
      </w:r>
      <w:r w:rsidR="00E95F89">
        <w:rPr>
          <w:rFonts w:ascii="Calibri" w:hAnsi="Calibri" w:cs="Calibri"/>
          <w:sz w:val="22"/>
          <w:szCs w:val="22"/>
          <w:lang w:eastAsia="pl-PL"/>
        </w:rPr>
        <w:t xml:space="preserve"> i/lub </w:t>
      </w:r>
      <w:r w:rsidRPr="005F512B">
        <w:rPr>
          <w:rFonts w:ascii="Calibri" w:hAnsi="Calibri" w:cs="Calibri"/>
          <w:sz w:val="22"/>
          <w:szCs w:val="22"/>
          <w:lang w:eastAsia="pl-PL"/>
        </w:rPr>
        <w:t>prawidłowego rozliczenia wsparcia finansowego.</w:t>
      </w:r>
    </w:p>
    <w:p w14:paraId="18E628D1" w14:textId="77777777" w:rsidR="008E4AED" w:rsidRPr="005F512B" w:rsidRDefault="00903450" w:rsidP="00E7452E">
      <w:pPr>
        <w:shd w:val="clear" w:color="auto" w:fill="A6A6A6"/>
        <w:tabs>
          <w:tab w:val="left" w:pos="1080"/>
        </w:tabs>
        <w:spacing w:before="120" w:line="360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</w:rPr>
        <w:t>§ 3</w:t>
      </w:r>
    </w:p>
    <w:p w14:paraId="55CD1ACB" w14:textId="2C927288" w:rsidR="008E4AED" w:rsidRDefault="00903450" w:rsidP="001C31B6">
      <w:pPr>
        <w:shd w:val="clear" w:color="auto" w:fill="A6A6A6"/>
        <w:tabs>
          <w:tab w:val="left" w:pos="1080"/>
        </w:tabs>
        <w:spacing w:before="120" w:line="360" w:lineRule="auto"/>
        <w:ind w:firstLine="6"/>
        <w:contextualSpacing/>
        <w:jc w:val="center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</w:rPr>
        <w:t>Dotacja – warunki ubiegania się o wsparcie</w:t>
      </w:r>
    </w:p>
    <w:p w14:paraId="09409391" w14:textId="77777777" w:rsidR="001C31B6" w:rsidRPr="001C31B6" w:rsidRDefault="001C31B6" w:rsidP="001C31B6">
      <w:pPr>
        <w:shd w:val="clear" w:color="auto" w:fill="A6A6A6"/>
        <w:tabs>
          <w:tab w:val="left" w:pos="1080"/>
        </w:tabs>
        <w:spacing w:before="120" w:line="360" w:lineRule="auto"/>
        <w:ind w:firstLine="6"/>
        <w:contextualSpacing/>
        <w:jc w:val="center"/>
        <w:rPr>
          <w:rFonts w:ascii="Calibri" w:hAnsi="Calibri" w:cs="Calibri"/>
          <w:sz w:val="22"/>
          <w:szCs w:val="22"/>
        </w:rPr>
      </w:pPr>
    </w:p>
    <w:p w14:paraId="3889B749" w14:textId="77777777" w:rsidR="00E41296" w:rsidRPr="005F512B" w:rsidRDefault="00E41296" w:rsidP="00E7452E">
      <w:pPr>
        <w:numPr>
          <w:ilvl w:val="0"/>
          <w:numId w:val="55"/>
        </w:numPr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bookmarkStart w:id="1" w:name="_Hlk5179505"/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O udzielenie dotacji mogą ubiegać się następujący uczestnicy projektu:</w:t>
      </w:r>
    </w:p>
    <w:p w14:paraId="164947AF" w14:textId="3D33E6BC" w:rsidR="00E41296" w:rsidRPr="005F512B" w:rsidRDefault="00E41296" w:rsidP="00E7452E">
      <w:pPr>
        <w:numPr>
          <w:ilvl w:val="0"/>
          <w:numId w:val="54"/>
        </w:numPr>
        <w:spacing w:before="120" w:line="360" w:lineRule="auto"/>
        <w:ind w:left="1134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Grupy inicjatywne, które w ramach projektu 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złożyły lub zamierzają złożyć wniosek 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br/>
        <w:t>o zarejestrowanie</w:t>
      </w:r>
      <w:r w:rsidR="005C62FE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 podmiotu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, który będzie spełniał cechy przedsiębiorstwa społecznego, </w:t>
      </w:r>
      <w:r w:rsidR="00F83BA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br/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i w ramach tego przedsiębiorstwa społecznego utworzą nowe miejsca pracy dla osób, o których mowa w § 1 ust.</w:t>
      </w:r>
      <w:r w:rsidR="005C62FE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4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, z tym zastrzeżeniem, że umowa o wsparcie zostanie zawarta pomiędzy Realizatorem a </w:t>
      </w:r>
      <w:r w:rsidR="005C62FE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nowym PS 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(tworzenie nowych miejsc pracy w </w:t>
      </w:r>
      <w:r w:rsidR="005C62FE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nowych PS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);</w:t>
      </w:r>
    </w:p>
    <w:p w14:paraId="144FC816" w14:textId="25125187" w:rsidR="00E41296" w:rsidRPr="005F512B" w:rsidRDefault="00E41296" w:rsidP="00E7452E">
      <w:pPr>
        <w:numPr>
          <w:ilvl w:val="0"/>
          <w:numId w:val="54"/>
        </w:numPr>
        <w:spacing w:before="120" w:line="360" w:lineRule="auto"/>
        <w:ind w:left="1134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Istniejące przedsiębiorstwa społeczne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, które w ramach projektu utworzą nowe miejsca pracy dla osób, o których mowa w § 1 ust. </w:t>
      </w:r>
      <w:r w:rsidR="005C62FE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4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(tworzenie nowych miejsc pracy w istniejących</w:t>
      </w:r>
      <w:r w:rsidR="005C62FE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 PS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);</w:t>
      </w:r>
    </w:p>
    <w:p w14:paraId="53BBC0B8" w14:textId="7F632B2F" w:rsidR="00E41296" w:rsidRPr="002451B6" w:rsidRDefault="00E41296" w:rsidP="00E7452E">
      <w:pPr>
        <w:numPr>
          <w:ilvl w:val="0"/>
          <w:numId w:val="54"/>
        </w:numPr>
        <w:spacing w:before="120" w:line="360" w:lineRule="auto"/>
        <w:ind w:left="1134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2451B6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Istniejące podmioty ekonomii społecznej</w:t>
      </w:r>
      <w:r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, które w ramach projektu utworzą nowe miejsca pracy dla osób, o których mowa w § 1 ust. </w:t>
      </w:r>
      <w:r w:rsidR="005C62FE"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4 i przekształcą się w PS</w:t>
      </w:r>
      <w:r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, z tym zastrzeżeniem, że przekształcenie w </w:t>
      </w:r>
      <w:r w:rsidR="005C62FE"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PS </w:t>
      </w:r>
      <w:r w:rsidRP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nastąpi nie później niż do zakończenia wsparcia pomostowego w formie finansowej </w:t>
      </w:r>
      <w:r w:rsidRPr="002451B6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(tworzenie nowych miejsc pracy w </w:t>
      </w:r>
      <w:r w:rsidR="005C62FE" w:rsidRPr="002451B6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PES </w:t>
      </w:r>
      <w:r w:rsidRPr="002451B6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przekształcanych w</w:t>
      </w:r>
      <w:r w:rsidR="005C62FE" w:rsidRPr="002451B6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 PS</w:t>
      </w:r>
      <w:r w:rsidRPr="002451B6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). </w:t>
      </w:r>
    </w:p>
    <w:p w14:paraId="64DD2CAE" w14:textId="77777777" w:rsidR="00E41296" w:rsidRPr="005F512B" w:rsidRDefault="00E41296" w:rsidP="00E7452E">
      <w:pPr>
        <w:numPr>
          <w:ilvl w:val="0"/>
          <w:numId w:val="55"/>
        </w:numPr>
        <w:spacing w:before="120" w:line="360" w:lineRule="auto"/>
        <w:contextualSpacing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Dotacja może zostać przyznana po spełnieniu niżej wymienionych wymogów:</w:t>
      </w:r>
    </w:p>
    <w:p w14:paraId="14080740" w14:textId="03B23CBD" w:rsidR="00E41296" w:rsidRPr="005F512B" w:rsidRDefault="00E41296" w:rsidP="00E7452E">
      <w:pPr>
        <w:numPr>
          <w:ilvl w:val="0"/>
          <w:numId w:val="53"/>
        </w:numPr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zaliczenie bloku szkoleniowo-doradczego w wymiarze minimum</w:t>
      </w:r>
      <w:r w:rsidR="00CB2511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80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% ścieżki wsparcia określonej przez Realizatora</w:t>
      </w:r>
      <w:r w:rsidR="005C62FE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;</w:t>
      </w:r>
    </w:p>
    <w:p w14:paraId="130AD547" w14:textId="41222BBD" w:rsidR="00E41296" w:rsidRPr="005F512B" w:rsidRDefault="00E41296" w:rsidP="00E7452E">
      <w:pPr>
        <w:numPr>
          <w:ilvl w:val="0"/>
          <w:numId w:val="53"/>
        </w:numPr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złożenie w wyznaczonym terminie poprawnie wypełnionego i podpisanego 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Wniosku 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br/>
        <w:t xml:space="preserve">o udzielenie dotacji,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którego wzór stanowi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 </w:t>
      </w:r>
      <w:r w:rsidRPr="005F512B">
        <w:rPr>
          <w:rFonts w:ascii="Calibri" w:hAnsi="Calibri" w:cs="Calibri"/>
          <w:b/>
          <w:i/>
          <w:color w:val="000000"/>
          <w:spacing w:val="-4"/>
          <w:sz w:val="22"/>
          <w:szCs w:val="22"/>
          <w:lang w:eastAsia="pl-PL"/>
        </w:rPr>
        <w:t>Załącznik nr 1 do Regulaminu,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w jednym oryginalnym egzemplarzu w formie papierowej oraz w wersji elektronicznej (edytowalnej),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br/>
        <w:t xml:space="preserve">wraz z wymaganymi załącznikami oraz 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dokumentami potwierdzającymi status osób</w:t>
      </w:r>
      <w:r w:rsidR="002451B6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 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planowanych do zatrudnienia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;</w:t>
      </w:r>
    </w:p>
    <w:p w14:paraId="21A4D305" w14:textId="7E1690C0" w:rsidR="00E41296" w:rsidRPr="005F512B" w:rsidRDefault="00E41296" w:rsidP="00E7452E">
      <w:pPr>
        <w:numPr>
          <w:ilvl w:val="0"/>
          <w:numId w:val="53"/>
        </w:numPr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uzyskanie 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pozytywnej oceny Komisji Oceny Wniosków</w:t>
      </w:r>
      <w:r w:rsidR="002451B6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;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</w:t>
      </w:r>
    </w:p>
    <w:p w14:paraId="4B403292" w14:textId="77777777" w:rsidR="00E41296" w:rsidRPr="005F512B" w:rsidRDefault="00E41296" w:rsidP="00E7452E">
      <w:pPr>
        <w:numPr>
          <w:ilvl w:val="0"/>
          <w:numId w:val="53"/>
        </w:numPr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uzyskanie 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>pozytywnej pisemnej decyzji Realizatora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o udzieleniu dotacji oraz zawarciu 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t xml:space="preserve">Umowy </w:t>
      </w:r>
      <w:r w:rsidRPr="005F512B">
        <w:rPr>
          <w:rFonts w:ascii="Calibri" w:hAnsi="Calibri" w:cs="Calibri"/>
          <w:b/>
          <w:color w:val="000000"/>
          <w:spacing w:val="-4"/>
          <w:sz w:val="22"/>
          <w:szCs w:val="22"/>
          <w:lang w:eastAsia="pl-PL"/>
        </w:rPr>
        <w:br/>
        <w:t>o udzielenie dotacji.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Decyzja Realizatora o udzieleniu dotacji nie jest decyzją administracyjną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br/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lastRenderedPageBreak/>
        <w:t>w rozumieniu art. 104 § 1 w związku z art. 1 pkt 1 ustawy z dnia 14 czerwca 1960 r. Kodeks postępowania administracyjnego;</w:t>
      </w:r>
    </w:p>
    <w:bookmarkEnd w:id="1"/>
    <w:p w14:paraId="78E0D703" w14:textId="0CFB5B00" w:rsidR="00E41296" w:rsidRPr="005F512B" w:rsidRDefault="00E41296" w:rsidP="00E7452E">
      <w:pPr>
        <w:numPr>
          <w:ilvl w:val="0"/>
          <w:numId w:val="53"/>
        </w:numPr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w przypadku nowego</w:t>
      </w:r>
      <w:r w:rsidR="005C62FE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PS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– zarejestrowaniu podmiotu zgodnie z obowiązującymi przepisami prawa z siedzibą na terenie subregionu </w:t>
      </w:r>
      <w:r w:rsidR="009B55F2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suwalskiego</w:t>
      </w:r>
      <w:r w:rsidR="005C62FE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,</w:t>
      </w:r>
    </w:p>
    <w:p w14:paraId="64A59555" w14:textId="1B3CF475" w:rsidR="00E41296" w:rsidRPr="005F512B" w:rsidRDefault="00E41296" w:rsidP="00E7452E">
      <w:pPr>
        <w:numPr>
          <w:ilvl w:val="0"/>
          <w:numId w:val="53"/>
        </w:numPr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w przypadku tworzenia nowego miejsca pracy w istniejącym</w:t>
      </w:r>
      <w:r w:rsidR="005C62FE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PS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– posiadania siedziby lub jednostki organizacyjnej na terenie subregionu</w:t>
      </w:r>
      <w:r w:rsidR="00FF3784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suwalskiego,</w:t>
      </w:r>
    </w:p>
    <w:p w14:paraId="28CF6F41" w14:textId="556B94EC" w:rsidR="005F512B" w:rsidRPr="00C63BA2" w:rsidRDefault="00E41296" w:rsidP="00E7452E">
      <w:pPr>
        <w:numPr>
          <w:ilvl w:val="0"/>
          <w:numId w:val="53"/>
        </w:numPr>
        <w:spacing w:before="120" w:line="360" w:lineRule="auto"/>
        <w:contextualSpacing/>
        <w:jc w:val="both"/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w przypadku</w:t>
      </w:r>
      <w:r w:rsidR="005C62FE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 PES przekształcanego w PS </w:t>
      </w:r>
      <w:r w:rsidRPr="005F512B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 xml:space="preserve">– posiadania siedziby lub jednostki organizacyjnej na terenie subregionu </w:t>
      </w:r>
      <w:r w:rsidR="00FF3784">
        <w:rPr>
          <w:rFonts w:ascii="Calibri" w:hAnsi="Calibri" w:cs="Calibri"/>
          <w:color w:val="000000"/>
          <w:spacing w:val="-4"/>
          <w:sz w:val="22"/>
          <w:szCs w:val="22"/>
          <w:lang w:eastAsia="pl-PL"/>
        </w:rPr>
        <w:t>suwalskiego.</w:t>
      </w:r>
    </w:p>
    <w:p w14:paraId="4AB6F688" w14:textId="77777777" w:rsidR="008E4AED" w:rsidRPr="005F512B" w:rsidRDefault="00903450" w:rsidP="00E7452E">
      <w:pPr>
        <w:shd w:val="clear" w:color="auto" w:fill="A6A6A6"/>
        <w:tabs>
          <w:tab w:val="left" w:pos="1080"/>
        </w:tabs>
        <w:spacing w:before="120" w:line="360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</w:rPr>
        <w:t>§ 4</w:t>
      </w:r>
    </w:p>
    <w:p w14:paraId="2D242C91" w14:textId="1348C2CD" w:rsidR="008E4AED" w:rsidRPr="005F512B" w:rsidRDefault="00903450" w:rsidP="001C31B6">
      <w:pPr>
        <w:shd w:val="clear" w:color="auto" w:fill="A6A6A6"/>
        <w:tabs>
          <w:tab w:val="left" w:pos="1080"/>
        </w:tabs>
        <w:spacing w:before="120" w:line="360" w:lineRule="auto"/>
        <w:ind w:firstLine="6"/>
        <w:contextualSpacing/>
        <w:jc w:val="center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</w:rPr>
        <w:t>Dotacja – zasady ogólne</w:t>
      </w:r>
    </w:p>
    <w:p w14:paraId="0A7D7C22" w14:textId="5E8E528C" w:rsidR="00622C1B" w:rsidRDefault="00903450" w:rsidP="00E7452E">
      <w:pPr>
        <w:numPr>
          <w:ilvl w:val="0"/>
          <w:numId w:val="2"/>
        </w:numPr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>Dotacja</w:t>
      </w:r>
      <w:r w:rsidRPr="005F512B">
        <w:rPr>
          <w:rFonts w:ascii="Calibri" w:hAnsi="Calibri" w:cs="Calibri"/>
          <w:sz w:val="22"/>
          <w:szCs w:val="22"/>
        </w:rPr>
        <w:t xml:space="preserve"> jest </w:t>
      </w:r>
      <w:r w:rsidRPr="005F512B">
        <w:rPr>
          <w:rFonts w:ascii="Calibri" w:hAnsi="Calibri" w:cs="Calibri"/>
          <w:sz w:val="22"/>
          <w:szCs w:val="22"/>
          <w:lang w:eastAsia="pl-PL"/>
        </w:rPr>
        <w:t>przeznaczana</w:t>
      </w:r>
      <w:r w:rsidRPr="005F512B">
        <w:rPr>
          <w:rFonts w:ascii="Calibri" w:hAnsi="Calibri" w:cs="Calibri"/>
          <w:sz w:val="22"/>
          <w:szCs w:val="22"/>
        </w:rPr>
        <w:t xml:space="preserve"> na pokrycie wydatków niezbędnych do </w:t>
      </w:r>
      <w:r w:rsidR="005C62FE">
        <w:rPr>
          <w:rFonts w:ascii="Calibri" w:hAnsi="Calibri" w:cs="Calibri"/>
          <w:sz w:val="22"/>
          <w:szCs w:val="22"/>
        </w:rPr>
        <w:t xml:space="preserve">utworzenia miejsc pracy dla osób wskazanych w </w:t>
      </w:r>
      <w:r w:rsidR="00C84C0A" w:rsidRPr="005F512B">
        <w:rPr>
          <w:rFonts w:ascii="Calibri" w:hAnsi="Calibri" w:cs="Calibri"/>
          <w:sz w:val="22"/>
          <w:szCs w:val="22"/>
        </w:rPr>
        <w:t xml:space="preserve">§ 1 ust. </w:t>
      </w:r>
      <w:r w:rsidR="00C84C0A">
        <w:rPr>
          <w:rFonts w:ascii="Calibri" w:hAnsi="Calibri" w:cs="Calibri"/>
          <w:sz w:val="22"/>
          <w:szCs w:val="22"/>
        </w:rPr>
        <w:t>4 w PS albo w PES przekształcanym w PS</w:t>
      </w:r>
      <w:r w:rsidR="00622C1B">
        <w:rPr>
          <w:rFonts w:ascii="Calibri" w:hAnsi="Calibri" w:cs="Calibri"/>
          <w:sz w:val="22"/>
          <w:szCs w:val="22"/>
        </w:rPr>
        <w:t xml:space="preserve"> i jest udzielana w formie stawki jednostkowej.</w:t>
      </w:r>
    </w:p>
    <w:p w14:paraId="1501C092" w14:textId="76A13E5C" w:rsidR="00A93FCE" w:rsidRPr="00A93FCE" w:rsidRDefault="00A93FCE" w:rsidP="00E7452E">
      <w:pPr>
        <w:pStyle w:val="Akapitzlist"/>
        <w:numPr>
          <w:ilvl w:val="0"/>
          <w:numId w:val="2"/>
        </w:numPr>
        <w:spacing w:before="12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93FCE">
        <w:rPr>
          <w:rFonts w:ascii="Calibri" w:hAnsi="Calibri" w:cs="Calibri"/>
          <w:b/>
          <w:sz w:val="22"/>
          <w:szCs w:val="22"/>
        </w:rPr>
        <w:t xml:space="preserve">Realizator </w:t>
      </w:r>
      <w:r w:rsidRPr="00A93FCE">
        <w:rPr>
          <w:rFonts w:ascii="Calibri" w:hAnsi="Calibri" w:cs="Calibri"/>
          <w:sz w:val="22"/>
          <w:szCs w:val="22"/>
        </w:rPr>
        <w:t>przewiduje w ramach niniejszego dział</w:t>
      </w:r>
      <w:r w:rsidR="00FF3784">
        <w:rPr>
          <w:rFonts w:ascii="Calibri" w:hAnsi="Calibri" w:cs="Calibri"/>
          <w:sz w:val="22"/>
          <w:szCs w:val="22"/>
        </w:rPr>
        <w:t>ania utworzenie minimalnie 65</w:t>
      </w:r>
      <w:r w:rsidRPr="00A93FCE">
        <w:rPr>
          <w:rFonts w:ascii="Calibri" w:hAnsi="Calibri" w:cs="Calibri"/>
          <w:sz w:val="22"/>
          <w:szCs w:val="22"/>
        </w:rPr>
        <w:t xml:space="preserve"> nowych miejsc pracy w PS lub w PES przekształcanych w PS. </w:t>
      </w:r>
    </w:p>
    <w:p w14:paraId="0C076CD7" w14:textId="108C8799" w:rsidR="00622C1B" w:rsidRDefault="00622C1B" w:rsidP="00E7452E">
      <w:pPr>
        <w:pStyle w:val="Tekstpodstawowy2"/>
        <w:numPr>
          <w:ilvl w:val="0"/>
          <w:numId w:val="2"/>
        </w:numPr>
        <w:spacing w:before="120" w:after="0" w:line="360" w:lineRule="auto"/>
        <w:ind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22C1B">
        <w:rPr>
          <w:rFonts w:ascii="Calibri" w:hAnsi="Calibri" w:cs="Calibri"/>
          <w:b/>
          <w:sz w:val="22"/>
          <w:szCs w:val="22"/>
        </w:rPr>
        <w:t>Stawka jednostkowa</w:t>
      </w:r>
      <w:r w:rsidRPr="00622C1B">
        <w:rPr>
          <w:rFonts w:ascii="Calibri" w:hAnsi="Calibri" w:cs="Calibri"/>
          <w:bCs/>
          <w:sz w:val="22"/>
          <w:szCs w:val="22"/>
        </w:rPr>
        <w:t xml:space="preserve"> na utworzenie jednego miejsca pracy w PS wynosi 21 020 zł</w:t>
      </w:r>
      <w:r>
        <w:rPr>
          <w:rFonts w:ascii="Calibri" w:hAnsi="Calibri" w:cs="Calibri"/>
          <w:bCs/>
          <w:sz w:val="22"/>
          <w:szCs w:val="22"/>
        </w:rPr>
        <w:t>.</w:t>
      </w:r>
      <w:r w:rsidRPr="00622C1B">
        <w:rPr>
          <w:rFonts w:ascii="Calibri" w:hAnsi="Calibri" w:cs="Calibri"/>
          <w:bCs/>
          <w:sz w:val="22"/>
          <w:szCs w:val="22"/>
        </w:rPr>
        <w:t xml:space="preserve"> </w:t>
      </w:r>
    </w:p>
    <w:p w14:paraId="077938EC" w14:textId="7C98E4C0" w:rsidR="00622C1B" w:rsidRPr="00622C1B" w:rsidRDefault="00622C1B" w:rsidP="00E7452E">
      <w:pPr>
        <w:pStyle w:val="Tekstpodstawowy2"/>
        <w:numPr>
          <w:ilvl w:val="0"/>
          <w:numId w:val="2"/>
        </w:numPr>
        <w:spacing w:before="120" w:after="0" w:line="360" w:lineRule="auto"/>
        <w:ind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</w:t>
      </w:r>
      <w:r w:rsidRPr="00622C1B">
        <w:rPr>
          <w:rFonts w:ascii="Calibri" w:hAnsi="Calibri" w:cs="Calibri"/>
          <w:bCs/>
          <w:sz w:val="22"/>
          <w:szCs w:val="22"/>
        </w:rPr>
        <w:t>edno PS może uzyskać maksymalnie dziesięciokrotność stawki jednostkowej:</w:t>
      </w:r>
    </w:p>
    <w:p w14:paraId="50895F65" w14:textId="5E994C13" w:rsidR="00622C1B" w:rsidRPr="00622C1B" w:rsidRDefault="00622C1B" w:rsidP="00E7452E">
      <w:pPr>
        <w:pStyle w:val="Tekstpodstawowy2"/>
        <w:numPr>
          <w:ilvl w:val="0"/>
          <w:numId w:val="69"/>
        </w:numPr>
        <w:spacing w:before="120" w:after="0" w:line="360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22C1B">
        <w:rPr>
          <w:rFonts w:ascii="Calibri" w:hAnsi="Calibri" w:cs="Calibri"/>
          <w:bCs/>
          <w:sz w:val="22"/>
          <w:szCs w:val="22"/>
        </w:rPr>
        <w:t xml:space="preserve">przy tworzeniu PS lub przekształceniu PES w PS, w związku z utworzeniem miejsc pracy dla osób, o których mowa w </w:t>
      </w:r>
      <w:r w:rsidRPr="005F512B">
        <w:rPr>
          <w:rFonts w:ascii="Calibri" w:hAnsi="Calibri" w:cs="Calibri"/>
          <w:sz w:val="22"/>
          <w:szCs w:val="22"/>
        </w:rPr>
        <w:t xml:space="preserve">§ 1 ust. </w:t>
      </w:r>
      <w:r>
        <w:rPr>
          <w:rFonts w:ascii="Calibri" w:hAnsi="Calibri" w:cs="Calibri"/>
          <w:sz w:val="22"/>
          <w:szCs w:val="22"/>
        </w:rPr>
        <w:t>4</w:t>
      </w:r>
      <w:r w:rsidRPr="00622C1B">
        <w:rPr>
          <w:rFonts w:ascii="Calibri" w:hAnsi="Calibri" w:cs="Calibri"/>
          <w:bCs/>
          <w:sz w:val="22"/>
          <w:szCs w:val="22"/>
        </w:rPr>
        <w:t>, lub</w:t>
      </w:r>
    </w:p>
    <w:p w14:paraId="411D7F3B" w14:textId="11E1080C" w:rsidR="00622C1B" w:rsidRPr="00622C1B" w:rsidRDefault="00622C1B" w:rsidP="00E7452E">
      <w:pPr>
        <w:pStyle w:val="Tekstpodstawowy2"/>
        <w:numPr>
          <w:ilvl w:val="0"/>
          <w:numId w:val="69"/>
        </w:numPr>
        <w:spacing w:before="120" w:after="0" w:line="360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22C1B">
        <w:rPr>
          <w:rFonts w:ascii="Calibri" w:hAnsi="Calibri" w:cs="Calibri"/>
          <w:bCs/>
          <w:sz w:val="22"/>
          <w:szCs w:val="22"/>
        </w:rPr>
        <w:t xml:space="preserve">na stworzenie miejsc pracy dla osób, o których mowa w </w:t>
      </w:r>
      <w:r w:rsidRPr="005F512B">
        <w:rPr>
          <w:rFonts w:ascii="Calibri" w:hAnsi="Calibri" w:cs="Calibri"/>
          <w:sz w:val="22"/>
          <w:szCs w:val="22"/>
        </w:rPr>
        <w:t xml:space="preserve">§ 1 ust. </w:t>
      </w:r>
      <w:r>
        <w:rPr>
          <w:rFonts w:ascii="Calibri" w:hAnsi="Calibri" w:cs="Calibri"/>
          <w:sz w:val="22"/>
          <w:szCs w:val="22"/>
        </w:rPr>
        <w:t>4</w:t>
      </w:r>
      <w:r w:rsidRPr="00622C1B">
        <w:rPr>
          <w:rFonts w:ascii="Calibri" w:hAnsi="Calibri" w:cs="Calibri"/>
          <w:bCs/>
          <w:sz w:val="22"/>
          <w:szCs w:val="22"/>
        </w:rPr>
        <w:t>, w istniejących PS w okresie trwałości</w:t>
      </w:r>
      <w:r>
        <w:rPr>
          <w:rFonts w:ascii="Calibri" w:hAnsi="Calibri" w:cs="Calibri"/>
          <w:bCs/>
          <w:sz w:val="22"/>
          <w:szCs w:val="22"/>
        </w:rPr>
        <w:t xml:space="preserve"> PS</w:t>
      </w:r>
      <w:r w:rsidRPr="00622C1B">
        <w:rPr>
          <w:rFonts w:ascii="Calibri" w:hAnsi="Calibri" w:cs="Calibri"/>
          <w:bCs/>
          <w:sz w:val="22"/>
          <w:szCs w:val="22"/>
        </w:rPr>
        <w:t>, zaś po upływie tego okresu PS może ponownie uzyskać wsparcie finansowe na utworzenie miejsc pracy w wysokości, o której mowa powyżej.</w:t>
      </w:r>
    </w:p>
    <w:p w14:paraId="49120157" w14:textId="59CE3B17" w:rsidR="008E4AED" w:rsidRPr="002B0867" w:rsidRDefault="00903450" w:rsidP="00E7452E">
      <w:pPr>
        <w:pStyle w:val="Tekstpodstawowy2"/>
        <w:numPr>
          <w:ilvl w:val="0"/>
          <w:numId w:val="2"/>
        </w:numPr>
        <w:tabs>
          <w:tab w:val="left" w:pos="426"/>
        </w:tabs>
        <w:spacing w:before="120" w:after="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2B0867">
        <w:rPr>
          <w:rFonts w:ascii="Calibri" w:hAnsi="Calibri" w:cs="Calibri"/>
          <w:sz w:val="22"/>
          <w:szCs w:val="22"/>
        </w:rPr>
        <w:t xml:space="preserve">Dotacja przeznaczana jest na </w:t>
      </w:r>
      <w:r w:rsidRPr="002B0867">
        <w:rPr>
          <w:rFonts w:ascii="Calibri" w:hAnsi="Calibri" w:cs="Calibri"/>
          <w:b/>
          <w:sz w:val="22"/>
          <w:szCs w:val="22"/>
        </w:rPr>
        <w:t>sfinansowanie wydatków niezbędnych</w:t>
      </w:r>
      <w:r w:rsidRPr="002B0867">
        <w:rPr>
          <w:rFonts w:ascii="Calibri" w:hAnsi="Calibri" w:cs="Calibri"/>
          <w:sz w:val="22"/>
          <w:szCs w:val="22"/>
        </w:rPr>
        <w:t xml:space="preserve"> do</w:t>
      </w:r>
      <w:r w:rsidR="002B0867">
        <w:rPr>
          <w:rFonts w:ascii="Calibri" w:hAnsi="Calibri" w:cs="Calibri"/>
          <w:sz w:val="22"/>
          <w:szCs w:val="22"/>
        </w:rPr>
        <w:t xml:space="preserve"> utworzenia miejsca/miejsc pracy w PS</w:t>
      </w:r>
      <w:r w:rsidRPr="002B0867">
        <w:rPr>
          <w:rFonts w:ascii="Calibri" w:hAnsi="Calibri" w:cs="Calibri"/>
          <w:sz w:val="22"/>
          <w:szCs w:val="22"/>
        </w:rPr>
        <w:t>, w szczególności:</w:t>
      </w:r>
    </w:p>
    <w:p w14:paraId="52CA52BA" w14:textId="53601FA2" w:rsidR="008E4AED" w:rsidRPr="005F512B" w:rsidRDefault="00903450" w:rsidP="00E7452E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sz w:val="22"/>
          <w:szCs w:val="22"/>
          <w:lang w:eastAsia="pl-PL"/>
        </w:rPr>
        <w:t>składników majątku trwałego</w:t>
      </w:r>
      <w:r w:rsidRPr="005F512B">
        <w:rPr>
          <w:rFonts w:ascii="Calibri" w:hAnsi="Calibri" w:cs="Calibri"/>
          <w:sz w:val="22"/>
          <w:szCs w:val="22"/>
          <w:lang w:eastAsia="pl-PL"/>
        </w:rPr>
        <w:t>, w rozumieniu us</w:t>
      </w:r>
      <w:r w:rsidR="00C63BA2">
        <w:rPr>
          <w:rFonts w:ascii="Calibri" w:hAnsi="Calibri" w:cs="Calibri"/>
          <w:sz w:val="22"/>
          <w:szCs w:val="22"/>
          <w:lang w:eastAsia="pl-PL"/>
        </w:rPr>
        <w:t xml:space="preserve">tawy z dnia 29 września 1994 r. </w:t>
      </w:r>
      <w:r w:rsidR="00C63BA2">
        <w:rPr>
          <w:rFonts w:ascii="Calibri" w:hAnsi="Calibri" w:cs="Calibri"/>
          <w:sz w:val="22"/>
          <w:szCs w:val="22"/>
          <w:lang w:eastAsia="pl-PL"/>
        </w:rPr>
        <w:br/>
      </w:r>
      <w:r w:rsidRPr="005F512B">
        <w:rPr>
          <w:rFonts w:ascii="Calibri" w:hAnsi="Calibri" w:cs="Calibri"/>
          <w:sz w:val="22"/>
          <w:szCs w:val="22"/>
          <w:lang w:eastAsia="pl-PL"/>
        </w:rPr>
        <w:t>o rachunkowości, ujętych w Ewidencji Środków Trwał</w:t>
      </w:r>
      <w:r w:rsidR="00C63BA2">
        <w:rPr>
          <w:rFonts w:ascii="Calibri" w:hAnsi="Calibri" w:cs="Calibri"/>
          <w:sz w:val="22"/>
          <w:szCs w:val="22"/>
          <w:lang w:eastAsia="pl-PL"/>
        </w:rPr>
        <w:t xml:space="preserve">ych i Wartości Niematerialnych 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i Prawnych, wraz z kosztami dostawy (transportu), </w:t>
      </w:r>
      <w:r w:rsidRPr="005F512B">
        <w:rPr>
          <w:rFonts w:ascii="Calibri" w:hAnsi="Calibri" w:cs="Calibri"/>
          <w:sz w:val="22"/>
          <w:szCs w:val="22"/>
        </w:rPr>
        <w:t>instalacji i uru</w:t>
      </w:r>
      <w:r w:rsidR="00C63BA2">
        <w:rPr>
          <w:rFonts w:ascii="Calibri" w:hAnsi="Calibri" w:cs="Calibri"/>
          <w:sz w:val="22"/>
          <w:szCs w:val="22"/>
        </w:rPr>
        <w:t xml:space="preserve">chomienia </w:t>
      </w:r>
      <w:r w:rsidRPr="005F512B">
        <w:rPr>
          <w:rFonts w:ascii="Calibri" w:hAnsi="Calibri" w:cs="Calibri"/>
          <w:sz w:val="22"/>
          <w:szCs w:val="22"/>
        </w:rPr>
        <w:t xml:space="preserve">oraz ubezpieczenia i ochrony, </w:t>
      </w:r>
      <w:r w:rsidR="00C63BA2">
        <w:rPr>
          <w:rFonts w:ascii="Calibri" w:hAnsi="Calibri" w:cs="Calibri"/>
          <w:sz w:val="22"/>
          <w:szCs w:val="22"/>
        </w:rPr>
        <w:br/>
      </w:r>
      <w:r w:rsidRPr="005F512B">
        <w:rPr>
          <w:rFonts w:ascii="Calibri" w:hAnsi="Calibri" w:cs="Calibri"/>
          <w:sz w:val="22"/>
          <w:szCs w:val="22"/>
        </w:rPr>
        <w:t>w przypadku kiedy zachodzi taka konieczność</w:t>
      </w:r>
      <w:r w:rsidR="00CF0124">
        <w:rPr>
          <w:rFonts w:ascii="Calibri" w:hAnsi="Calibri" w:cs="Calibri"/>
          <w:sz w:val="22"/>
          <w:szCs w:val="22"/>
        </w:rPr>
        <w:t>;</w:t>
      </w:r>
    </w:p>
    <w:p w14:paraId="4AE11BB7" w14:textId="1663FADE" w:rsidR="008E4AED" w:rsidRPr="005F512B" w:rsidRDefault="00903450" w:rsidP="00E7452E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sz w:val="22"/>
          <w:szCs w:val="22"/>
          <w:lang w:eastAsia="pl-PL"/>
        </w:rPr>
        <w:t>wyposażenia</w:t>
      </w:r>
      <w:r w:rsidRPr="005F512B">
        <w:rPr>
          <w:rFonts w:ascii="Calibri" w:hAnsi="Calibri" w:cs="Calibri"/>
          <w:sz w:val="22"/>
          <w:szCs w:val="22"/>
        </w:rPr>
        <w:t xml:space="preserve"> </w:t>
      </w:r>
      <w:r w:rsidRPr="005F512B">
        <w:rPr>
          <w:rFonts w:ascii="Calibri" w:hAnsi="Calibri" w:cs="Calibri"/>
          <w:bCs/>
          <w:sz w:val="22"/>
          <w:szCs w:val="22"/>
        </w:rPr>
        <w:t xml:space="preserve">(np. meble, garnki, lampy, sprzęt AGD i RTV) 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wraz z kosztami dostawy (transportu), </w:t>
      </w:r>
      <w:r w:rsidRPr="005F512B">
        <w:rPr>
          <w:rFonts w:ascii="Calibri" w:hAnsi="Calibri" w:cs="Calibri"/>
          <w:sz w:val="22"/>
          <w:szCs w:val="22"/>
        </w:rPr>
        <w:t>instalacji i uruchomienia.</w:t>
      </w:r>
      <w:r w:rsidRPr="005F512B">
        <w:rPr>
          <w:rFonts w:ascii="Calibri" w:hAnsi="Calibri" w:cs="Calibri"/>
          <w:bCs/>
          <w:sz w:val="22"/>
          <w:szCs w:val="22"/>
        </w:rPr>
        <w:t xml:space="preserve"> Wyposażenie powinno zostać wpisane do ewidencji wyposażenia prowadzonej przez Odbiorcę wsparcia; </w:t>
      </w:r>
    </w:p>
    <w:p w14:paraId="38F11911" w14:textId="77777777" w:rsidR="008E4AED" w:rsidRPr="005F512B" w:rsidRDefault="00903450" w:rsidP="00E7452E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sz w:val="22"/>
          <w:szCs w:val="22"/>
          <w:lang w:eastAsia="pl-PL"/>
        </w:rPr>
        <w:lastRenderedPageBreak/>
        <w:t>dostosowania lub adaptacji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 (prace remontowo – wykończeniowe budynków i pomieszczeń), pod </w:t>
      </w:r>
      <w:r w:rsidRPr="005F512B">
        <w:rPr>
          <w:rFonts w:ascii="Calibri" w:hAnsi="Calibri" w:cs="Calibri"/>
          <w:sz w:val="22"/>
          <w:szCs w:val="22"/>
        </w:rPr>
        <w:t>warunkiem, że:</w:t>
      </w:r>
    </w:p>
    <w:p w14:paraId="145B75FF" w14:textId="77777777" w:rsidR="008E4AED" w:rsidRPr="005F512B" w:rsidRDefault="00903450" w:rsidP="00E7452E">
      <w:pPr>
        <w:numPr>
          <w:ilvl w:val="0"/>
          <w:numId w:val="3"/>
        </w:numPr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 xml:space="preserve">koszty te pozostają w bezpośrednim związku z celami i realizacją przedsięwzięcia objętego dofinansowaniem, Odbiorca wsparcia przedstawi dokumentację fotograficzną z etapu przed, w trakcie i po dokonaniu prac, niezbędne zezwolenia </w:t>
      </w:r>
      <w:r w:rsidR="005F512B">
        <w:rPr>
          <w:rFonts w:ascii="Calibri" w:hAnsi="Calibri" w:cs="Calibri"/>
          <w:sz w:val="22"/>
          <w:szCs w:val="22"/>
        </w:rPr>
        <w:br/>
      </w:r>
      <w:r w:rsidRPr="005F512B">
        <w:rPr>
          <w:rFonts w:ascii="Calibri" w:hAnsi="Calibri" w:cs="Calibri"/>
          <w:sz w:val="22"/>
          <w:szCs w:val="22"/>
        </w:rPr>
        <w:t>i projekty budowlane (jeśli dotyczy), kosztorys powykonawczy i protokół odbioru robót,</w:t>
      </w:r>
    </w:p>
    <w:p w14:paraId="13CA82CB" w14:textId="0B279BEF" w:rsidR="008E4AED" w:rsidRPr="005F512B" w:rsidRDefault="00903450" w:rsidP="00E7452E">
      <w:pPr>
        <w:numPr>
          <w:ilvl w:val="0"/>
          <w:numId w:val="3"/>
        </w:numPr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 xml:space="preserve">Odbiorca wsparcia posiada i przedstawi tytuł prawny do dysponowania przez niego lokalem, który jest przedmiotem prac remontowych/wykończeniowych w okresie trwałości miejsc pracy. W przypadku, gdy Odbiorca wsparcia nie jest właścicielem tego lokalu – tytuł prawny (umowa) zawierać winien zapisy zabezpieczające PS </w:t>
      </w:r>
      <w:r w:rsidR="00F83BAB">
        <w:rPr>
          <w:rFonts w:ascii="Calibri" w:hAnsi="Calibri" w:cs="Calibri"/>
          <w:sz w:val="22"/>
          <w:szCs w:val="22"/>
        </w:rPr>
        <w:br/>
      </w:r>
      <w:r w:rsidRPr="005F512B">
        <w:rPr>
          <w:rFonts w:ascii="Calibri" w:hAnsi="Calibri" w:cs="Calibri"/>
          <w:sz w:val="22"/>
          <w:szCs w:val="22"/>
        </w:rPr>
        <w:t>i nakłady na remont na wypadek ustania tytułu do dysponowania lokalem w okresie trwałości miejsc pracy.</w:t>
      </w:r>
    </w:p>
    <w:p w14:paraId="5B086057" w14:textId="0995C6F1" w:rsidR="008E4AED" w:rsidRPr="005F512B" w:rsidRDefault="00903450" w:rsidP="00E7452E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sz w:val="22"/>
          <w:szCs w:val="22"/>
          <w:lang w:eastAsia="pl-PL"/>
        </w:rPr>
        <w:t xml:space="preserve">aktywów obrotowych i środków produkcji 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- wydatki przeznaczone na aktywa obrotowe, które będą podstawą procesu produkcyjnego lub będą podlegały dalszemu obrotowi (np. sprzedaży). Mogą one stanowić maksymalnie 20% wartości dofinansowania. W szczególnych </w:t>
      </w:r>
      <w:r w:rsidR="00F83BAB">
        <w:rPr>
          <w:rFonts w:ascii="Calibri" w:hAnsi="Calibri" w:cs="Calibri"/>
          <w:sz w:val="22"/>
          <w:szCs w:val="22"/>
          <w:lang w:eastAsia="pl-PL"/>
        </w:rPr>
        <w:br/>
      </w:r>
      <w:r w:rsidRPr="005F512B">
        <w:rPr>
          <w:rFonts w:ascii="Calibri" w:hAnsi="Calibri" w:cs="Calibri"/>
          <w:sz w:val="22"/>
          <w:szCs w:val="22"/>
          <w:lang w:eastAsia="pl-PL"/>
        </w:rPr>
        <w:t>i uzasadnionych przypadkach, związanych bezpośrednio z rodzajem i specyfiką prowadzonej przez Odbiorcę wsparcia działalności (np. handlowej, produkcyjnej), Realizator może zezwolić na zwiększenie ich wartości;</w:t>
      </w:r>
    </w:p>
    <w:p w14:paraId="6B64C517" w14:textId="77777777" w:rsidR="008E4AED" w:rsidRPr="005F512B" w:rsidRDefault="00903450" w:rsidP="00E7452E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sz w:val="22"/>
          <w:szCs w:val="22"/>
          <w:lang w:eastAsia="pl-PL"/>
        </w:rPr>
        <w:t>zakupu wartości niematerialnych i prawnych;</w:t>
      </w:r>
    </w:p>
    <w:p w14:paraId="13E9FB3E" w14:textId="77777777" w:rsidR="008E4AED" w:rsidRPr="005F512B" w:rsidRDefault="00903450" w:rsidP="00E7452E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sz w:val="22"/>
          <w:szCs w:val="22"/>
          <w:lang w:eastAsia="pl-PL"/>
        </w:rPr>
        <w:t xml:space="preserve">środków transportu, </w:t>
      </w:r>
      <w:r w:rsidRPr="005F512B">
        <w:rPr>
          <w:rFonts w:ascii="Calibri" w:hAnsi="Calibri" w:cs="Calibri"/>
          <w:sz w:val="22"/>
          <w:szCs w:val="22"/>
          <w:lang w:eastAsia="pl-PL"/>
        </w:rPr>
        <w:t>pod warunkiem, że:</w:t>
      </w:r>
    </w:p>
    <w:p w14:paraId="125844FB" w14:textId="77777777" w:rsidR="008E4AED" w:rsidRPr="005F512B" w:rsidRDefault="00903450" w:rsidP="00E7452E">
      <w:pPr>
        <w:numPr>
          <w:ilvl w:val="0"/>
          <w:numId w:val="10"/>
        </w:numPr>
        <w:tabs>
          <w:tab w:val="left" w:pos="-6379"/>
        </w:tabs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Cs/>
          <w:sz w:val="22"/>
          <w:szCs w:val="22"/>
        </w:rPr>
        <w:t xml:space="preserve">co do zasady kwota przeznaczona na zakup środków transportu nie przekracza </w:t>
      </w:r>
      <w:r w:rsidRPr="00A5074F">
        <w:rPr>
          <w:rFonts w:ascii="Calibri" w:hAnsi="Calibri" w:cs="Calibri"/>
          <w:bCs/>
          <w:sz w:val="22"/>
          <w:szCs w:val="22"/>
        </w:rPr>
        <w:t>50%</w:t>
      </w:r>
      <w:r w:rsidRPr="005F512B">
        <w:rPr>
          <w:rFonts w:ascii="Calibri" w:hAnsi="Calibri" w:cs="Calibri"/>
          <w:bCs/>
          <w:sz w:val="22"/>
          <w:szCs w:val="22"/>
        </w:rPr>
        <w:t xml:space="preserve"> wartości dotacji, z tym zastrzeżeniem, że </w:t>
      </w:r>
      <w:r w:rsidRPr="005F512B">
        <w:rPr>
          <w:rFonts w:ascii="Calibri" w:hAnsi="Calibri" w:cs="Calibri"/>
          <w:sz w:val="22"/>
          <w:szCs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14:paraId="414D3EE3" w14:textId="77777777" w:rsidR="008E4AED" w:rsidRPr="005F512B" w:rsidRDefault="00903450" w:rsidP="00E7452E">
      <w:pPr>
        <w:numPr>
          <w:ilvl w:val="0"/>
          <w:numId w:val="10"/>
        </w:numPr>
        <w:tabs>
          <w:tab w:val="left" w:pos="-6379"/>
        </w:tabs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Cs/>
          <w:sz w:val="22"/>
          <w:szCs w:val="22"/>
        </w:rPr>
        <w:t>nie będą służyły wykonywaniu działalności gospodarczej w zakresie drogowego transportu towarów;</w:t>
      </w:r>
    </w:p>
    <w:p w14:paraId="7D7941C6" w14:textId="1D31AD4C" w:rsidR="008E4AED" w:rsidRPr="005F512B" w:rsidRDefault="00903450" w:rsidP="00E7452E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>utworzenia strony internetowej oraz poczty internetowej Odbiorcy wsparcia, identyfikacji wizualnej oraz innych elementów marketingu i promocji Odbiorcy wsparcia</w:t>
      </w:r>
      <w:bookmarkStart w:id="2" w:name="_Hlk525248732"/>
      <w:bookmarkEnd w:id="2"/>
      <w:r w:rsidR="00AD7B51">
        <w:rPr>
          <w:rFonts w:ascii="Calibri" w:hAnsi="Calibri" w:cs="Calibri"/>
          <w:sz w:val="22"/>
          <w:szCs w:val="22"/>
          <w:lang w:eastAsia="pl-PL"/>
        </w:rPr>
        <w:t>, chyba że jest to finansowane ze wsparcia pomostowego.</w:t>
      </w:r>
    </w:p>
    <w:p w14:paraId="5D2FDE96" w14:textId="26EA0203" w:rsidR="0074468E" w:rsidRPr="0074468E" w:rsidRDefault="00903450" w:rsidP="00E7452E">
      <w:pPr>
        <w:pStyle w:val="Tekstpodstawowy2"/>
        <w:numPr>
          <w:ilvl w:val="0"/>
          <w:numId w:val="2"/>
        </w:numPr>
        <w:spacing w:before="120" w:after="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 xml:space="preserve">Dotacja nie może </w:t>
      </w:r>
      <w:r w:rsidR="0074468E">
        <w:rPr>
          <w:rFonts w:ascii="Calibri" w:hAnsi="Calibri" w:cs="Calibri"/>
          <w:sz w:val="22"/>
          <w:szCs w:val="22"/>
        </w:rPr>
        <w:t xml:space="preserve">być przeznaczona na: </w:t>
      </w:r>
    </w:p>
    <w:p w14:paraId="107AFDA2" w14:textId="4D10B773" w:rsidR="0074468E" w:rsidRPr="0074468E" w:rsidRDefault="0074468E" w:rsidP="00E7452E">
      <w:pPr>
        <w:pStyle w:val="Tekstpodstawowy2"/>
        <w:numPr>
          <w:ilvl w:val="0"/>
          <w:numId w:val="70"/>
        </w:numPr>
        <w:spacing w:before="120" w:after="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4468E">
        <w:rPr>
          <w:rFonts w:ascii="Calibri" w:hAnsi="Calibri" w:cs="Calibri"/>
          <w:sz w:val="22"/>
          <w:szCs w:val="22"/>
        </w:rPr>
        <w:lastRenderedPageBreak/>
        <w:t xml:space="preserve">sfinansowanie wydatków, w stosunku do których wcześniej została udzielona pomoc publiczna/pomoc de </w:t>
      </w:r>
      <w:proofErr w:type="spellStart"/>
      <w:r w:rsidRPr="0074468E">
        <w:rPr>
          <w:rFonts w:ascii="Calibri" w:hAnsi="Calibri" w:cs="Calibri"/>
          <w:sz w:val="22"/>
          <w:szCs w:val="22"/>
        </w:rPr>
        <w:t>minimis</w:t>
      </w:r>
      <w:proofErr w:type="spellEnd"/>
      <w:r w:rsidRPr="0074468E">
        <w:rPr>
          <w:rFonts w:ascii="Calibri" w:hAnsi="Calibri" w:cs="Calibri"/>
          <w:sz w:val="22"/>
          <w:szCs w:val="22"/>
        </w:rPr>
        <w:t xml:space="preserve"> lub które </w:t>
      </w:r>
      <w:r>
        <w:rPr>
          <w:rFonts w:ascii="Calibri" w:hAnsi="Calibri" w:cs="Calibri"/>
          <w:sz w:val="22"/>
          <w:szCs w:val="22"/>
        </w:rPr>
        <w:t xml:space="preserve">są </w:t>
      </w:r>
      <w:r w:rsidRPr="0074468E">
        <w:rPr>
          <w:rFonts w:ascii="Calibri" w:hAnsi="Calibri" w:cs="Calibri"/>
          <w:sz w:val="22"/>
          <w:szCs w:val="22"/>
        </w:rPr>
        <w:t xml:space="preserve">objęte wsparciem ze środków </w:t>
      </w:r>
      <w:r>
        <w:rPr>
          <w:rFonts w:ascii="Calibri" w:hAnsi="Calibri" w:cs="Calibri"/>
          <w:sz w:val="22"/>
          <w:szCs w:val="22"/>
        </w:rPr>
        <w:t xml:space="preserve">UE </w:t>
      </w:r>
      <w:r w:rsidRPr="0074468E">
        <w:rPr>
          <w:rFonts w:ascii="Calibri" w:hAnsi="Calibri" w:cs="Calibri"/>
          <w:sz w:val="22"/>
          <w:szCs w:val="22"/>
        </w:rPr>
        <w:t xml:space="preserve">lub innych środków publicznych (zakaz podwójnego finansowania tych samych wydatków), </w:t>
      </w:r>
    </w:p>
    <w:p w14:paraId="5960DADC" w14:textId="74698F89" w:rsidR="0074468E" w:rsidRPr="0074468E" w:rsidRDefault="0074468E" w:rsidP="00E7452E">
      <w:pPr>
        <w:pStyle w:val="Tekstpodstawowy2"/>
        <w:numPr>
          <w:ilvl w:val="0"/>
          <w:numId w:val="70"/>
        </w:numPr>
        <w:spacing w:before="120" w:after="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4468E">
        <w:rPr>
          <w:rFonts w:ascii="Calibri" w:hAnsi="Calibri" w:cs="Calibri"/>
          <w:sz w:val="22"/>
          <w:szCs w:val="22"/>
        </w:rPr>
        <w:t xml:space="preserve">zapłatę grzywien, kar i innych podobnych opłat wynikających z naruszenia przez </w:t>
      </w:r>
      <w:r>
        <w:rPr>
          <w:rFonts w:ascii="Calibri" w:hAnsi="Calibri" w:cs="Calibri"/>
          <w:sz w:val="22"/>
          <w:szCs w:val="22"/>
        </w:rPr>
        <w:t xml:space="preserve">Odbiorcę wsparcia </w:t>
      </w:r>
      <w:r w:rsidRPr="0074468E">
        <w:rPr>
          <w:rFonts w:ascii="Calibri" w:hAnsi="Calibri" w:cs="Calibri"/>
          <w:sz w:val="22"/>
          <w:szCs w:val="22"/>
        </w:rPr>
        <w:t xml:space="preserve">przepisów obowiązującego prawa, </w:t>
      </w:r>
    </w:p>
    <w:p w14:paraId="73B90DCC" w14:textId="5AA0C31D" w:rsidR="0074468E" w:rsidRPr="0074468E" w:rsidRDefault="0074468E" w:rsidP="00E7452E">
      <w:pPr>
        <w:pStyle w:val="Tekstpodstawowy2"/>
        <w:numPr>
          <w:ilvl w:val="0"/>
          <w:numId w:val="70"/>
        </w:numPr>
        <w:spacing w:before="120" w:after="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4468E">
        <w:rPr>
          <w:rFonts w:ascii="Calibri" w:hAnsi="Calibri" w:cs="Calibri"/>
          <w:sz w:val="22"/>
          <w:szCs w:val="22"/>
        </w:rPr>
        <w:t xml:space="preserve">zapłatę odszkodowań albo kar umownych, </w:t>
      </w:r>
    </w:p>
    <w:p w14:paraId="14A4629D" w14:textId="6B5B416E" w:rsidR="0074468E" w:rsidRPr="005F512B" w:rsidRDefault="0074468E" w:rsidP="00E7452E">
      <w:pPr>
        <w:pStyle w:val="Tekstpodstawowy2"/>
        <w:numPr>
          <w:ilvl w:val="0"/>
          <w:numId w:val="70"/>
        </w:numPr>
        <w:spacing w:before="120" w:after="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pokrycie kosztów bieżącej działalności (takich jak np. czynsz, wynagrodzenia, media).</w:t>
      </w:r>
    </w:p>
    <w:p w14:paraId="3E636059" w14:textId="77777777" w:rsidR="008E4AED" w:rsidRPr="005F512B" w:rsidRDefault="00903450" w:rsidP="00E7452E">
      <w:pPr>
        <w:pStyle w:val="Tekstpodstawowy2"/>
        <w:numPr>
          <w:ilvl w:val="0"/>
          <w:numId w:val="2"/>
        </w:numPr>
        <w:spacing w:before="120" w:after="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>Odbiorcy wsparcia nie wolno nabywać towarów ani usług od podmiotów, z którymi członkowie organu zarządzającego lub wewnętrznego organu kontroli/nadzoru posiadają powiązania osobowe lub kapitałowe, polegające w szczególności na:</w:t>
      </w:r>
    </w:p>
    <w:p w14:paraId="057416FE" w14:textId="77777777" w:rsidR="008E4AED" w:rsidRPr="005F512B" w:rsidRDefault="00903450" w:rsidP="00E7452E">
      <w:pPr>
        <w:pStyle w:val="Tekstpodstawowy2"/>
        <w:numPr>
          <w:ilvl w:val="0"/>
          <w:numId w:val="4"/>
        </w:numPr>
        <w:tabs>
          <w:tab w:val="left" w:pos="1134"/>
        </w:tabs>
        <w:spacing w:before="120" w:after="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14:paraId="51A2CDE3" w14:textId="77777777" w:rsidR="008E4AED" w:rsidRPr="005F512B" w:rsidRDefault="00903450" w:rsidP="00E7452E">
      <w:pPr>
        <w:pStyle w:val="Tekstpodstawowy2"/>
        <w:numPr>
          <w:ilvl w:val="0"/>
          <w:numId w:val="4"/>
        </w:numPr>
        <w:tabs>
          <w:tab w:val="left" w:pos="1134"/>
        </w:tabs>
        <w:spacing w:before="120" w:after="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>posiadaniu co najmniej 10 % udziałów lub akcji,</w:t>
      </w:r>
    </w:p>
    <w:p w14:paraId="6DC15F78" w14:textId="77777777" w:rsidR="008E4AED" w:rsidRPr="005F512B" w:rsidRDefault="00903450" w:rsidP="00E7452E">
      <w:pPr>
        <w:pStyle w:val="Tekstpodstawowy2"/>
        <w:numPr>
          <w:ilvl w:val="0"/>
          <w:numId w:val="4"/>
        </w:numPr>
        <w:tabs>
          <w:tab w:val="left" w:pos="1134"/>
        </w:tabs>
        <w:spacing w:before="120" w:after="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14:paraId="2E786EEA" w14:textId="77777777" w:rsidR="00E02D89" w:rsidRPr="005F512B" w:rsidRDefault="00903450" w:rsidP="00E7452E">
      <w:pPr>
        <w:pStyle w:val="Tekstpodstawowy2"/>
        <w:numPr>
          <w:ilvl w:val="0"/>
          <w:numId w:val="4"/>
        </w:numPr>
        <w:tabs>
          <w:tab w:val="left" w:pos="1134"/>
        </w:tabs>
        <w:spacing w:before="120" w:after="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  <w:r w:rsidR="006E4A29" w:rsidRPr="005F512B">
        <w:rPr>
          <w:rFonts w:ascii="Calibri" w:hAnsi="Calibri" w:cs="Calibri"/>
          <w:sz w:val="22"/>
          <w:szCs w:val="22"/>
        </w:rPr>
        <w:t xml:space="preserve"> </w:t>
      </w:r>
      <w:r w:rsidRPr="005F512B">
        <w:rPr>
          <w:rFonts w:ascii="Calibri" w:hAnsi="Calibri" w:cs="Calibri"/>
          <w:sz w:val="22"/>
          <w:szCs w:val="22"/>
        </w:rPr>
        <w:t>a działalność, na którą otrzymuje środki, nie była prowadzona wcześniej przez członka rodziny, z wykorzystaniem zasobów materialnych (pomieszczenia, sprzęt itp.) stanowiących zaplecze dla tej działalności.</w:t>
      </w:r>
    </w:p>
    <w:p w14:paraId="3874E22C" w14:textId="2BEB223E" w:rsidR="0074468E" w:rsidRPr="0074468E" w:rsidRDefault="0074468E" w:rsidP="00E7452E">
      <w:pPr>
        <w:pStyle w:val="Default"/>
        <w:numPr>
          <w:ilvl w:val="0"/>
          <w:numId w:val="56"/>
        </w:num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74468E">
        <w:rPr>
          <w:rFonts w:ascii="Calibri" w:hAnsi="Calibri" w:cs="Calibri"/>
          <w:sz w:val="22"/>
          <w:szCs w:val="22"/>
        </w:rPr>
        <w:t xml:space="preserve">Dotacja wypłacana jest wyłącznie PS bądź PES, który przekształci się zgodnie z zapisami niniejszego Regulaminu w PS, na podstawie </w:t>
      </w:r>
      <w:r w:rsidRPr="0074468E">
        <w:rPr>
          <w:rFonts w:ascii="Calibri" w:hAnsi="Calibri" w:cs="Calibri"/>
          <w:b/>
          <w:sz w:val="22"/>
          <w:szCs w:val="22"/>
        </w:rPr>
        <w:t>Umowy o udzielenie dotacji</w:t>
      </w:r>
      <w:r w:rsidRPr="0074468E">
        <w:rPr>
          <w:rFonts w:ascii="Calibri" w:hAnsi="Calibri" w:cs="Calibri"/>
          <w:sz w:val="22"/>
          <w:szCs w:val="22"/>
        </w:rPr>
        <w:t xml:space="preserve">, której wzór stanowi </w:t>
      </w:r>
      <w:r w:rsidRPr="0074468E">
        <w:rPr>
          <w:rFonts w:ascii="Calibri" w:hAnsi="Calibri" w:cs="Calibri"/>
          <w:b/>
          <w:i/>
          <w:sz w:val="22"/>
          <w:szCs w:val="22"/>
        </w:rPr>
        <w:t>Załącznik</w:t>
      </w:r>
      <w:r w:rsidR="007B6CE3">
        <w:rPr>
          <w:rFonts w:ascii="Calibri" w:hAnsi="Calibri" w:cs="Calibri"/>
          <w:b/>
          <w:i/>
          <w:sz w:val="22"/>
          <w:szCs w:val="22"/>
        </w:rPr>
        <w:t xml:space="preserve"> nr 8</w:t>
      </w:r>
      <w:r w:rsidRPr="0074468E">
        <w:rPr>
          <w:rFonts w:ascii="Calibri" w:hAnsi="Calibri" w:cs="Calibri"/>
          <w:b/>
          <w:i/>
          <w:sz w:val="22"/>
          <w:szCs w:val="22"/>
        </w:rPr>
        <w:t xml:space="preserve"> do Regulaminu.</w:t>
      </w:r>
    </w:p>
    <w:p w14:paraId="47834300" w14:textId="463DF5BC" w:rsidR="00CF0124" w:rsidRDefault="00903450" w:rsidP="00E7452E">
      <w:pPr>
        <w:pStyle w:val="Default"/>
        <w:numPr>
          <w:ilvl w:val="0"/>
          <w:numId w:val="56"/>
        </w:num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auto"/>
          <w:sz w:val="22"/>
          <w:szCs w:val="22"/>
        </w:rPr>
        <w:t xml:space="preserve">Odbiorca </w:t>
      </w:r>
      <w:r w:rsidR="001038BE" w:rsidRPr="005F512B">
        <w:rPr>
          <w:rFonts w:ascii="Calibri" w:hAnsi="Calibri" w:cs="Calibri"/>
          <w:sz w:val="22"/>
          <w:szCs w:val="22"/>
          <w:lang w:eastAsia="pl-PL"/>
        </w:rPr>
        <w:t>wsparcia zobowiązany jest do realizowania wydatków wyłącznie za pośrednictwem własnego rachunku bankowego wskazanego w umowie o udzielenie dotacji.</w:t>
      </w:r>
    </w:p>
    <w:p w14:paraId="3FD7DE7C" w14:textId="77777777" w:rsidR="0074468E" w:rsidRDefault="00AE170C" w:rsidP="00E7452E">
      <w:pPr>
        <w:pStyle w:val="Default"/>
        <w:numPr>
          <w:ilvl w:val="0"/>
          <w:numId w:val="56"/>
        </w:num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E170C">
        <w:rPr>
          <w:rFonts w:ascii="Calibri" w:hAnsi="Calibri" w:cs="Calibri"/>
          <w:sz w:val="22"/>
          <w:szCs w:val="22"/>
          <w:lang w:eastAsia="pl-PL"/>
        </w:rPr>
        <w:t>W przypadku gdy stwierdzony zostanie brak rzeczywistego utworzenia miejsca pracy lub nie zostanie zachowany okres trwałości miejsca pracy, stawka jednostkowa podlega zwrotowi.</w:t>
      </w:r>
    </w:p>
    <w:p w14:paraId="0944F1C6" w14:textId="77777777" w:rsidR="0074468E" w:rsidRPr="00135265" w:rsidRDefault="004D3751" w:rsidP="00E7452E">
      <w:pPr>
        <w:pStyle w:val="Default"/>
        <w:numPr>
          <w:ilvl w:val="0"/>
          <w:numId w:val="56"/>
        </w:num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135265">
        <w:rPr>
          <w:rFonts w:ascii="Calibri" w:hAnsi="Calibri" w:cs="Calibri"/>
          <w:color w:val="auto"/>
          <w:sz w:val="22"/>
          <w:szCs w:val="22"/>
        </w:rPr>
        <w:t>Realizator może zobowiązać</w:t>
      </w:r>
      <w:r w:rsidRPr="00135265">
        <w:rPr>
          <w:rStyle w:val="Odwoaniedokomentarza"/>
          <w:rFonts w:ascii="Calibri" w:hAnsi="Calibri" w:cs="Calibri"/>
          <w:sz w:val="22"/>
          <w:szCs w:val="22"/>
        </w:rPr>
        <w:t xml:space="preserve"> O</w:t>
      </w:r>
      <w:r w:rsidRPr="00135265">
        <w:rPr>
          <w:rFonts w:ascii="Calibri" w:hAnsi="Calibri" w:cs="Calibri"/>
          <w:color w:val="auto"/>
          <w:sz w:val="22"/>
          <w:szCs w:val="22"/>
        </w:rPr>
        <w:t xml:space="preserve">dbiorcę wsparcia do wydatkowania dotacji (oraz wsparcia pomostowego) wyłącznie w formie bezgotówkowej, np. przelew czy zapłata kartą płatniczą, bądź płatności bezgotówkowej powyżej określonej kwoty. </w:t>
      </w:r>
      <w:r w:rsidR="00AE170C" w:rsidRPr="00135265">
        <w:rPr>
          <w:rFonts w:ascii="Calibri" w:hAnsi="Calibri" w:cs="Calibri"/>
          <w:color w:val="auto"/>
          <w:sz w:val="22"/>
          <w:szCs w:val="22"/>
        </w:rPr>
        <w:t xml:space="preserve">Bezwzględnie odbiorca wsparcia nie może dokonywać wydatków </w:t>
      </w:r>
      <w:r w:rsidRPr="00135265">
        <w:rPr>
          <w:rFonts w:ascii="Calibri" w:hAnsi="Calibri" w:cs="Calibri"/>
          <w:color w:val="auto"/>
          <w:sz w:val="22"/>
          <w:szCs w:val="22"/>
        </w:rPr>
        <w:t xml:space="preserve">w gotówce, których wartość przekracza równowartość kwoty, o której mowa w art. 22 ustawy z dnia 2 lipca 2004 r. o swobodzie działalności gospodarczej. </w:t>
      </w:r>
    </w:p>
    <w:p w14:paraId="42AE60AA" w14:textId="51FDB7FC" w:rsidR="0074468E" w:rsidRDefault="0074468E" w:rsidP="00E7452E">
      <w:pPr>
        <w:pStyle w:val="Default"/>
        <w:numPr>
          <w:ilvl w:val="0"/>
          <w:numId w:val="56"/>
        </w:num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74468E">
        <w:rPr>
          <w:rFonts w:ascii="Calibri" w:hAnsi="Calibri" w:cs="Calibri"/>
          <w:sz w:val="22"/>
          <w:szCs w:val="22"/>
          <w:lang w:eastAsia="pl-PL"/>
        </w:rPr>
        <w:t>Brak konieczności gromadzenia i opisywania dokumentów księgowych na potrzeby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74468E">
        <w:rPr>
          <w:rFonts w:ascii="Calibri" w:hAnsi="Calibri" w:cs="Calibri"/>
          <w:sz w:val="22"/>
          <w:szCs w:val="22"/>
          <w:lang w:eastAsia="pl-PL"/>
        </w:rPr>
        <w:t>rozlicze</w:t>
      </w:r>
      <w:r>
        <w:rPr>
          <w:rFonts w:ascii="Calibri" w:hAnsi="Calibri" w:cs="Calibri"/>
          <w:sz w:val="22"/>
          <w:szCs w:val="22"/>
          <w:lang w:eastAsia="pl-PL"/>
        </w:rPr>
        <w:t xml:space="preserve">nia </w:t>
      </w:r>
      <w:r w:rsidRPr="0074468E">
        <w:rPr>
          <w:rFonts w:ascii="Calibri" w:hAnsi="Calibri" w:cs="Calibri"/>
          <w:sz w:val="22"/>
          <w:szCs w:val="22"/>
          <w:lang w:eastAsia="pl-PL"/>
        </w:rPr>
        <w:t xml:space="preserve">dotacji oraz ewentualnej kontroli na miejscu nie oznacza, że </w:t>
      </w:r>
      <w:r>
        <w:rPr>
          <w:rFonts w:ascii="Calibri" w:hAnsi="Calibri" w:cs="Calibri"/>
          <w:sz w:val="22"/>
          <w:szCs w:val="22"/>
          <w:lang w:eastAsia="pl-PL"/>
        </w:rPr>
        <w:t xml:space="preserve">PS </w:t>
      </w:r>
      <w:r w:rsidRPr="0074468E">
        <w:rPr>
          <w:rFonts w:ascii="Calibri" w:hAnsi="Calibri" w:cs="Calibri"/>
          <w:sz w:val="22"/>
          <w:szCs w:val="22"/>
          <w:lang w:eastAsia="pl-PL"/>
        </w:rPr>
        <w:t xml:space="preserve">nie jest zobowiązane do przestrzegania przepisów i wymogów wynikających z przepisów prawa powszechnie obowiązującego, np. </w:t>
      </w:r>
      <w:r w:rsidRPr="0074468E">
        <w:rPr>
          <w:rFonts w:ascii="Calibri" w:hAnsi="Calibri" w:cs="Calibri"/>
          <w:sz w:val="22"/>
          <w:szCs w:val="22"/>
          <w:lang w:eastAsia="pl-PL"/>
        </w:rPr>
        <w:lastRenderedPageBreak/>
        <w:t xml:space="preserve">podatkowych, rachunkowych oraz innych regulacji związanych </w:t>
      </w:r>
      <w:r w:rsidR="00F83BAB">
        <w:rPr>
          <w:rFonts w:ascii="Calibri" w:hAnsi="Calibri" w:cs="Calibri"/>
          <w:sz w:val="22"/>
          <w:szCs w:val="22"/>
          <w:lang w:eastAsia="pl-PL"/>
        </w:rPr>
        <w:br/>
      </w:r>
      <w:r w:rsidRPr="0074468E">
        <w:rPr>
          <w:rFonts w:ascii="Calibri" w:hAnsi="Calibri" w:cs="Calibri"/>
          <w:sz w:val="22"/>
          <w:szCs w:val="22"/>
          <w:lang w:eastAsia="pl-PL"/>
        </w:rPr>
        <w:t xml:space="preserve">z prowadzeniem działalności </w:t>
      </w:r>
      <w:r>
        <w:rPr>
          <w:rFonts w:ascii="Calibri" w:hAnsi="Calibri" w:cs="Calibri"/>
          <w:sz w:val="22"/>
          <w:szCs w:val="22"/>
          <w:lang w:eastAsia="pl-PL"/>
        </w:rPr>
        <w:t>PS.</w:t>
      </w:r>
    </w:p>
    <w:p w14:paraId="4251F33C" w14:textId="05D2E5B7" w:rsidR="0074468E" w:rsidRDefault="0074468E" w:rsidP="00E7452E">
      <w:pPr>
        <w:pStyle w:val="Default"/>
        <w:numPr>
          <w:ilvl w:val="0"/>
          <w:numId w:val="56"/>
        </w:num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74468E">
        <w:rPr>
          <w:rFonts w:ascii="Calibri" w:hAnsi="Calibri" w:cs="Calibri"/>
          <w:sz w:val="22"/>
          <w:szCs w:val="22"/>
          <w:lang w:eastAsia="pl-PL"/>
        </w:rPr>
        <w:t xml:space="preserve">Zaleca się aby </w:t>
      </w:r>
      <w:r>
        <w:rPr>
          <w:rFonts w:ascii="Calibri" w:hAnsi="Calibri" w:cs="Calibri"/>
          <w:sz w:val="22"/>
          <w:szCs w:val="22"/>
          <w:lang w:eastAsia="pl-PL"/>
        </w:rPr>
        <w:t xml:space="preserve">PS </w:t>
      </w:r>
      <w:r w:rsidRPr="0074468E">
        <w:rPr>
          <w:rFonts w:ascii="Calibri" w:hAnsi="Calibri" w:cs="Calibri"/>
          <w:sz w:val="22"/>
          <w:szCs w:val="22"/>
          <w:lang w:eastAsia="pl-PL"/>
        </w:rPr>
        <w:t>będące płatnikiem podatku VAT wydatkowało dotacj</w:t>
      </w:r>
      <w:r>
        <w:rPr>
          <w:rFonts w:ascii="Calibri" w:hAnsi="Calibri" w:cs="Calibri"/>
          <w:sz w:val="22"/>
          <w:szCs w:val="22"/>
          <w:lang w:eastAsia="pl-PL"/>
        </w:rPr>
        <w:t>ę</w:t>
      </w:r>
      <w:r w:rsidRPr="0074468E">
        <w:rPr>
          <w:rFonts w:ascii="Calibri" w:hAnsi="Calibri" w:cs="Calibri"/>
          <w:sz w:val="22"/>
          <w:szCs w:val="22"/>
          <w:lang w:eastAsia="pl-PL"/>
        </w:rPr>
        <w:t xml:space="preserve"> w kwocie netto, natomiast nie będące płatnikiem podatku VAT w kwocie brutto. Odpowiedzialność za prawidłowe wydatkowanie środków finansowych w postaci stawki jednostkowej, tj. w kwocie netto/brutto należy</w:t>
      </w:r>
      <w:r w:rsidR="004D7A02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74468E">
        <w:rPr>
          <w:rFonts w:ascii="Calibri" w:hAnsi="Calibri" w:cs="Calibri"/>
          <w:sz w:val="22"/>
          <w:szCs w:val="22"/>
          <w:lang w:eastAsia="pl-PL"/>
        </w:rPr>
        <w:t>do</w:t>
      </w:r>
      <w:r>
        <w:rPr>
          <w:rFonts w:ascii="Calibri" w:hAnsi="Calibri" w:cs="Calibri"/>
          <w:sz w:val="22"/>
          <w:szCs w:val="22"/>
          <w:lang w:eastAsia="pl-PL"/>
        </w:rPr>
        <w:t xml:space="preserve"> PS</w:t>
      </w:r>
      <w:r w:rsidRPr="0074468E">
        <w:rPr>
          <w:rFonts w:ascii="Calibri" w:hAnsi="Calibri" w:cs="Calibri"/>
          <w:sz w:val="22"/>
          <w:szCs w:val="22"/>
          <w:lang w:eastAsia="pl-PL"/>
        </w:rPr>
        <w:t>. Zaleca się</w:t>
      </w:r>
      <w:r>
        <w:rPr>
          <w:rFonts w:ascii="Calibri" w:hAnsi="Calibri" w:cs="Calibri"/>
          <w:sz w:val="22"/>
          <w:szCs w:val="22"/>
          <w:lang w:eastAsia="pl-PL"/>
        </w:rPr>
        <w:t>,</w:t>
      </w:r>
      <w:r w:rsidRPr="0074468E">
        <w:rPr>
          <w:rFonts w:ascii="Calibri" w:hAnsi="Calibri" w:cs="Calibri"/>
          <w:sz w:val="22"/>
          <w:szCs w:val="22"/>
          <w:lang w:eastAsia="pl-PL"/>
        </w:rPr>
        <w:t xml:space="preserve"> aby każde </w:t>
      </w:r>
      <w:r>
        <w:rPr>
          <w:rFonts w:ascii="Calibri" w:hAnsi="Calibri" w:cs="Calibri"/>
          <w:sz w:val="22"/>
          <w:szCs w:val="22"/>
          <w:lang w:eastAsia="pl-PL"/>
        </w:rPr>
        <w:t xml:space="preserve">PS </w:t>
      </w:r>
      <w:r w:rsidRPr="0074468E">
        <w:rPr>
          <w:rFonts w:ascii="Calibri" w:hAnsi="Calibri" w:cs="Calibri"/>
          <w:sz w:val="22"/>
          <w:szCs w:val="22"/>
          <w:lang w:eastAsia="pl-PL"/>
        </w:rPr>
        <w:t xml:space="preserve">wystąpiło do </w:t>
      </w:r>
      <w:r>
        <w:rPr>
          <w:rFonts w:ascii="Calibri" w:hAnsi="Calibri" w:cs="Calibri"/>
          <w:sz w:val="22"/>
          <w:szCs w:val="22"/>
          <w:lang w:eastAsia="pl-PL"/>
        </w:rPr>
        <w:t>odpowiednich o</w:t>
      </w:r>
      <w:r w:rsidRPr="0074468E">
        <w:rPr>
          <w:rFonts w:ascii="Calibri" w:hAnsi="Calibri" w:cs="Calibri"/>
          <w:sz w:val="22"/>
          <w:szCs w:val="22"/>
          <w:lang w:eastAsia="pl-PL"/>
        </w:rPr>
        <w:t xml:space="preserve">rganów podatkowych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74468E">
        <w:rPr>
          <w:rFonts w:ascii="Calibri" w:hAnsi="Calibri" w:cs="Calibri"/>
          <w:sz w:val="22"/>
          <w:szCs w:val="22"/>
          <w:lang w:eastAsia="pl-PL"/>
        </w:rPr>
        <w:t>o indywidualną interpretację w tym zakresie.</w:t>
      </w:r>
    </w:p>
    <w:p w14:paraId="3924CAF5" w14:textId="5DDEA905" w:rsidR="0074468E" w:rsidRPr="0074468E" w:rsidRDefault="0074468E" w:rsidP="00E7452E">
      <w:pPr>
        <w:pStyle w:val="Default"/>
        <w:numPr>
          <w:ilvl w:val="0"/>
          <w:numId w:val="56"/>
        </w:num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Odbiorca wsparcia </w:t>
      </w:r>
      <w:r w:rsidRPr="0074468E">
        <w:rPr>
          <w:rFonts w:ascii="Calibri" w:hAnsi="Calibri" w:cs="Calibri"/>
          <w:sz w:val="22"/>
          <w:szCs w:val="22"/>
          <w:lang w:eastAsia="pl-PL"/>
        </w:rPr>
        <w:t>ponosi wyłączną odpowiedzialność za szkody wyrządzone wobec osób trzecich wynikłe w związku z wydatkowaniem dotacji</w:t>
      </w:r>
      <w:r>
        <w:rPr>
          <w:rFonts w:ascii="Calibri" w:hAnsi="Calibri" w:cs="Calibri"/>
          <w:sz w:val="22"/>
          <w:szCs w:val="22"/>
          <w:lang w:eastAsia="pl-PL"/>
        </w:rPr>
        <w:t>.</w:t>
      </w:r>
    </w:p>
    <w:p w14:paraId="05763BF7" w14:textId="3C7E6A35" w:rsidR="00A93FCE" w:rsidRDefault="0074468E" w:rsidP="00E7452E">
      <w:pPr>
        <w:pStyle w:val="Default"/>
        <w:numPr>
          <w:ilvl w:val="0"/>
          <w:numId w:val="56"/>
        </w:num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Odbiorca wsparcia </w:t>
      </w:r>
      <w:r w:rsidRPr="0074468E">
        <w:rPr>
          <w:rFonts w:ascii="Calibri" w:hAnsi="Calibri" w:cs="Calibri"/>
          <w:sz w:val="22"/>
          <w:szCs w:val="22"/>
          <w:lang w:eastAsia="pl-PL"/>
        </w:rPr>
        <w:t>zobowiązan</w:t>
      </w:r>
      <w:r>
        <w:rPr>
          <w:rFonts w:ascii="Calibri" w:hAnsi="Calibri" w:cs="Calibri"/>
          <w:sz w:val="22"/>
          <w:szCs w:val="22"/>
          <w:lang w:eastAsia="pl-PL"/>
        </w:rPr>
        <w:t>y</w:t>
      </w:r>
      <w:r w:rsidRPr="0074468E">
        <w:rPr>
          <w:rFonts w:ascii="Calibri" w:hAnsi="Calibri" w:cs="Calibri"/>
          <w:sz w:val="22"/>
          <w:szCs w:val="22"/>
          <w:lang w:eastAsia="pl-PL"/>
        </w:rPr>
        <w:t xml:space="preserve"> jest do złożenia pisemnego Oświadczenia dotyczącego wyd</w:t>
      </w:r>
      <w:r w:rsidR="00A10CD1">
        <w:rPr>
          <w:rFonts w:ascii="Calibri" w:hAnsi="Calibri" w:cs="Calibri"/>
          <w:sz w:val="22"/>
          <w:szCs w:val="22"/>
          <w:lang w:eastAsia="pl-PL"/>
        </w:rPr>
        <w:t>atkowania dotacji w terminie do 30</w:t>
      </w:r>
      <w:r w:rsidRPr="0074468E">
        <w:rPr>
          <w:rFonts w:ascii="Calibri" w:hAnsi="Calibri" w:cs="Calibri"/>
          <w:sz w:val="22"/>
          <w:szCs w:val="22"/>
          <w:lang w:eastAsia="pl-PL"/>
        </w:rPr>
        <w:t xml:space="preserve"> dni kalendarzowych od dnia następnego po dniu zakończenia wydatkowania środków.</w:t>
      </w:r>
    </w:p>
    <w:p w14:paraId="54792B33" w14:textId="69A1F664" w:rsidR="008E4AED" w:rsidRPr="00A93FCE" w:rsidRDefault="00903450" w:rsidP="00E7452E">
      <w:pPr>
        <w:pStyle w:val="Default"/>
        <w:numPr>
          <w:ilvl w:val="0"/>
          <w:numId w:val="56"/>
        </w:num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93FCE">
        <w:rPr>
          <w:rFonts w:ascii="Calibri" w:hAnsi="Calibri" w:cs="Calibri"/>
          <w:b/>
          <w:sz w:val="22"/>
          <w:szCs w:val="22"/>
        </w:rPr>
        <w:t>Kanały komunikacji:</w:t>
      </w:r>
    </w:p>
    <w:p w14:paraId="477B2622" w14:textId="2DF0EDFC" w:rsidR="008E4AED" w:rsidRPr="005F512B" w:rsidRDefault="00903450" w:rsidP="00E7452E">
      <w:pPr>
        <w:pStyle w:val="Tekstpodstawowy2"/>
        <w:numPr>
          <w:ilvl w:val="0"/>
          <w:numId w:val="5"/>
        </w:numPr>
        <w:spacing w:before="120" w:after="0" w:line="360" w:lineRule="auto"/>
        <w:ind w:left="993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>Uczestnik projektu, w tym Odbiorca wsparcia, wyznacza w formie pisemnej osobę (lidera  grupy inicjatywnej, menagera, członka przystępującego, członka organu zarządzającego lub inną wskazaną przez Odbiorcę wsparcia</w:t>
      </w:r>
      <w:r w:rsidR="00A93FCE">
        <w:rPr>
          <w:rFonts w:ascii="Calibri" w:hAnsi="Calibri" w:cs="Calibri"/>
          <w:sz w:val="22"/>
          <w:szCs w:val="22"/>
        </w:rPr>
        <w:t>, itd.</w:t>
      </w:r>
      <w:r w:rsidRPr="005F512B">
        <w:rPr>
          <w:rFonts w:ascii="Calibri" w:hAnsi="Calibri" w:cs="Calibri"/>
          <w:sz w:val="22"/>
          <w:szCs w:val="22"/>
        </w:rPr>
        <w:t xml:space="preserve">), odpowiedzialną za kontakt z Realizatorem </w:t>
      </w:r>
      <w:r w:rsidRPr="005F512B">
        <w:rPr>
          <w:rFonts w:ascii="Calibri" w:hAnsi="Calibri" w:cs="Calibri"/>
          <w:sz w:val="22"/>
          <w:szCs w:val="22"/>
        </w:rPr>
        <w:br/>
        <w:t xml:space="preserve">w sprawach związanych z udzielaniem dotacji i wsparcia pomostowego, do którego będzie kierowana korespondencja związana z procesem udzielania dotacji i wsparcia pomostowego. </w:t>
      </w:r>
    </w:p>
    <w:p w14:paraId="5A72C1B0" w14:textId="77777777" w:rsidR="008E4AED" w:rsidRPr="005F512B" w:rsidRDefault="00903450" w:rsidP="00E7452E">
      <w:pPr>
        <w:pStyle w:val="Tekstpodstawowy2"/>
        <w:numPr>
          <w:ilvl w:val="0"/>
          <w:numId w:val="5"/>
        </w:numPr>
        <w:spacing w:before="120" w:after="0" w:line="360" w:lineRule="auto"/>
        <w:ind w:left="993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 xml:space="preserve">W celu usprawnienia komunikacji, uczestnik projektu (w tym członkowie grupy inicjatywnej </w:t>
      </w:r>
      <w:r w:rsidRPr="005F512B">
        <w:rPr>
          <w:rFonts w:ascii="Calibri" w:hAnsi="Calibri" w:cs="Calibri"/>
          <w:sz w:val="22"/>
          <w:szCs w:val="22"/>
        </w:rPr>
        <w:br/>
        <w:t xml:space="preserve">i Odbiorcy wsparcia) może wyrazić zgodę na przesyłanie dokumentów elektronicznie (drogą mailową lub inną elektroniczną), pod warunkiem potwierdzenia odbioru korespondencji </w:t>
      </w:r>
      <w:r w:rsidRPr="005F512B">
        <w:rPr>
          <w:rFonts w:ascii="Calibri" w:hAnsi="Calibri" w:cs="Calibri"/>
          <w:sz w:val="22"/>
          <w:szCs w:val="22"/>
        </w:rPr>
        <w:br/>
        <w:t>w zwyczajowo przyjętej formie (tj. poprzez potwierdzenie odbioru wiadomości) i jej utrwalenia.</w:t>
      </w:r>
    </w:p>
    <w:p w14:paraId="7F7D66E2" w14:textId="77777777" w:rsidR="00641E83" w:rsidRPr="005F512B" w:rsidRDefault="00903450" w:rsidP="00E7452E">
      <w:pPr>
        <w:pStyle w:val="Tekstpodstawowy2"/>
        <w:numPr>
          <w:ilvl w:val="0"/>
          <w:numId w:val="5"/>
        </w:numPr>
        <w:spacing w:before="120" w:after="0" w:line="360" w:lineRule="auto"/>
        <w:ind w:left="993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 xml:space="preserve">Realizator może zobowiązać Odbiorcę wsparcia do stworzenia adresu poczty internetowej </w:t>
      </w:r>
      <w:r w:rsidRPr="005F512B">
        <w:rPr>
          <w:rFonts w:ascii="Calibri" w:hAnsi="Calibri" w:cs="Calibri"/>
          <w:sz w:val="22"/>
          <w:szCs w:val="22"/>
        </w:rPr>
        <w:br/>
        <w:t xml:space="preserve">(w celu usprawnienia komunikacji), a także strony internetowej, identyfikacji wizualnej </w:t>
      </w:r>
      <w:r w:rsidRPr="005F512B">
        <w:rPr>
          <w:rFonts w:ascii="Calibri" w:hAnsi="Calibri" w:cs="Calibri"/>
          <w:sz w:val="22"/>
          <w:szCs w:val="22"/>
        </w:rPr>
        <w:br/>
        <w:t>oraz innych elementów marketingu i promocji Odbiorcy wsparcia.</w:t>
      </w:r>
    </w:p>
    <w:p w14:paraId="08E0E62A" w14:textId="77777777" w:rsidR="00641E83" w:rsidRPr="005F512B" w:rsidRDefault="00641E83" w:rsidP="00E7452E">
      <w:pPr>
        <w:pStyle w:val="Tekstpodstawowy2"/>
        <w:spacing w:before="120" w:after="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5E8AA0F3" w14:textId="77777777" w:rsidR="008E4AED" w:rsidRPr="005F512B" w:rsidRDefault="00903450" w:rsidP="00E7452E">
      <w:pPr>
        <w:shd w:val="clear" w:color="auto" w:fill="A6A6A6"/>
        <w:tabs>
          <w:tab w:val="left" w:pos="1080"/>
        </w:tabs>
        <w:spacing w:before="120" w:line="360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</w:rPr>
        <w:t>§ 5</w:t>
      </w:r>
    </w:p>
    <w:p w14:paraId="074D8264" w14:textId="77777777" w:rsidR="008E4AED" w:rsidRPr="005F512B" w:rsidRDefault="00903450" w:rsidP="00E7452E">
      <w:pPr>
        <w:shd w:val="clear" w:color="auto" w:fill="A6A6A6"/>
        <w:spacing w:before="120" w:line="360" w:lineRule="auto"/>
        <w:ind w:firstLine="6"/>
        <w:contextualSpacing/>
        <w:jc w:val="center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</w:rPr>
        <w:t>Dotacja – Wniosek o udzielenie dotacji</w:t>
      </w:r>
    </w:p>
    <w:p w14:paraId="438FF053" w14:textId="77777777" w:rsidR="008E4AED" w:rsidRPr="005F512B" w:rsidRDefault="008E4AED" w:rsidP="00E7452E">
      <w:pPr>
        <w:pStyle w:val="Tekstpodstawowy2"/>
        <w:spacing w:before="120" w:after="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04036A43" w14:textId="3E1EFBAD" w:rsidR="008E4AED" w:rsidRPr="005F512B" w:rsidRDefault="00903450" w:rsidP="00E7452E">
      <w:pPr>
        <w:pStyle w:val="Tekstpodstawowy2"/>
        <w:numPr>
          <w:ilvl w:val="0"/>
          <w:numId w:val="12"/>
        </w:numPr>
        <w:spacing w:before="120" w:after="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>Po zakończeniu bloku wsparcia szkoleniowo-doradczego uczestnicy projektu, tj. grupa inicjatywna, istniejące</w:t>
      </w:r>
      <w:r w:rsidR="00A93FCE">
        <w:rPr>
          <w:rFonts w:ascii="Calibri" w:hAnsi="Calibri" w:cs="Calibri"/>
          <w:sz w:val="22"/>
          <w:szCs w:val="22"/>
        </w:rPr>
        <w:t xml:space="preserve"> PS</w:t>
      </w:r>
      <w:r w:rsidRPr="005F512B">
        <w:rPr>
          <w:rFonts w:ascii="Calibri" w:hAnsi="Calibri" w:cs="Calibri"/>
          <w:sz w:val="22"/>
          <w:szCs w:val="22"/>
        </w:rPr>
        <w:t xml:space="preserve"> bądź </w:t>
      </w:r>
      <w:r w:rsidR="00A93FCE">
        <w:rPr>
          <w:rFonts w:ascii="Calibri" w:hAnsi="Calibri" w:cs="Calibri"/>
          <w:sz w:val="22"/>
          <w:szCs w:val="22"/>
        </w:rPr>
        <w:t xml:space="preserve">PES </w:t>
      </w:r>
      <w:r w:rsidRPr="005F512B">
        <w:rPr>
          <w:rFonts w:ascii="Calibri" w:hAnsi="Calibri" w:cs="Calibri"/>
          <w:sz w:val="22"/>
          <w:szCs w:val="22"/>
        </w:rPr>
        <w:t>przekształcany w</w:t>
      </w:r>
      <w:r w:rsidR="00A93FCE">
        <w:rPr>
          <w:rFonts w:ascii="Calibri" w:hAnsi="Calibri" w:cs="Calibri"/>
          <w:sz w:val="22"/>
          <w:szCs w:val="22"/>
        </w:rPr>
        <w:t xml:space="preserve"> PS</w:t>
      </w:r>
      <w:r w:rsidRPr="005F512B">
        <w:rPr>
          <w:rFonts w:ascii="Calibri" w:hAnsi="Calibri" w:cs="Calibri"/>
          <w:sz w:val="22"/>
          <w:szCs w:val="22"/>
        </w:rPr>
        <w:t xml:space="preserve">, </w:t>
      </w:r>
      <w:r w:rsidRPr="005F512B">
        <w:rPr>
          <w:rFonts w:ascii="Calibri" w:hAnsi="Calibri" w:cs="Calibri"/>
          <w:b/>
          <w:sz w:val="22"/>
          <w:szCs w:val="22"/>
        </w:rPr>
        <w:t xml:space="preserve">składają Wniosek o udzielenie dotacji wraz </w:t>
      </w:r>
      <w:r w:rsidR="00F83BAB">
        <w:rPr>
          <w:rFonts w:ascii="Calibri" w:hAnsi="Calibri" w:cs="Calibri"/>
          <w:b/>
          <w:sz w:val="22"/>
          <w:szCs w:val="22"/>
        </w:rPr>
        <w:br/>
      </w:r>
      <w:r w:rsidRPr="005F512B">
        <w:rPr>
          <w:rFonts w:ascii="Calibri" w:hAnsi="Calibri" w:cs="Calibri"/>
          <w:b/>
          <w:sz w:val="22"/>
          <w:szCs w:val="22"/>
        </w:rPr>
        <w:lastRenderedPageBreak/>
        <w:t>z Wnioskiem o udzielenie wsparcia pomostowego (jeśli dotyczy)</w:t>
      </w:r>
      <w:r w:rsidRPr="005F512B">
        <w:rPr>
          <w:rFonts w:ascii="Calibri" w:hAnsi="Calibri" w:cs="Calibri"/>
          <w:sz w:val="22"/>
          <w:szCs w:val="22"/>
        </w:rPr>
        <w:t xml:space="preserve">, zgodnie z zasadami przedstawionymi poniżej, </w:t>
      </w:r>
      <w:r w:rsidRPr="005F512B">
        <w:rPr>
          <w:rFonts w:ascii="Calibri" w:hAnsi="Calibri" w:cs="Calibri"/>
          <w:b/>
          <w:sz w:val="22"/>
          <w:szCs w:val="22"/>
        </w:rPr>
        <w:t>w wyznaczonym przez Realizatora terminie</w:t>
      </w:r>
      <w:r w:rsidR="00A93FCE">
        <w:rPr>
          <w:rFonts w:ascii="Calibri" w:hAnsi="Calibri" w:cs="Calibri"/>
          <w:sz w:val="22"/>
          <w:szCs w:val="22"/>
        </w:rPr>
        <w:t>.</w:t>
      </w:r>
      <w:r w:rsidRPr="005F512B">
        <w:rPr>
          <w:rFonts w:ascii="Calibri" w:hAnsi="Calibri" w:cs="Calibri"/>
          <w:sz w:val="22"/>
          <w:szCs w:val="22"/>
        </w:rPr>
        <w:t xml:space="preserve"> </w:t>
      </w:r>
    </w:p>
    <w:p w14:paraId="026701FD" w14:textId="76161221" w:rsidR="00A93FCE" w:rsidRPr="00A93FCE" w:rsidRDefault="00A93FCE" w:rsidP="00E7452E">
      <w:pPr>
        <w:pStyle w:val="Tekstpodstawowy2"/>
        <w:numPr>
          <w:ilvl w:val="0"/>
          <w:numId w:val="12"/>
        </w:numPr>
        <w:spacing w:before="120" w:after="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A93FCE">
        <w:rPr>
          <w:rFonts w:ascii="Calibri" w:hAnsi="Calibri" w:cs="Calibri"/>
          <w:sz w:val="22"/>
          <w:szCs w:val="22"/>
        </w:rPr>
        <w:t xml:space="preserve">Realizator informuje uczestników projektu o planowanym terminie składania wniosków </w:t>
      </w:r>
      <w:r>
        <w:rPr>
          <w:rFonts w:ascii="Calibri" w:hAnsi="Calibri" w:cs="Calibri"/>
          <w:sz w:val="22"/>
          <w:szCs w:val="22"/>
        </w:rPr>
        <w:br/>
      </w:r>
      <w:r w:rsidRPr="00A93FCE">
        <w:rPr>
          <w:rFonts w:ascii="Calibri" w:hAnsi="Calibri" w:cs="Calibri"/>
          <w:sz w:val="22"/>
          <w:szCs w:val="22"/>
        </w:rPr>
        <w:t xml:space="preserve">o udzielenie dotacji poprzez zamieszczenie informacji na stronie internetowej projektu oraz </w:t>
      </w:r>
      <w:r>
        <w:rPr>
          <w:rFonts w:ascii="Calibri" w:hAnsi="Calibri" w:cs="Calibri"/>
          <w:sz w:val="22"/>
          <w:szCs w:val="22"/>
        </w:rPr>
        <w:br/>
      </w:r>
      <w:r w:rsidRPr="00A93FCE">
        <w:rPr>
          <w:rFonts w:ascii="Calibri" w:hAnsi="Calibri" w:cs="Calibri"/>
          <w:sz w:val="22"/>
          <w:szCs w:val="22"/>
        </w:rPr>
        <w:t xml:space="preserve">w sposób zwyczajowo przyjęty. </w:t>
      </w:r>
    </w:p>
    <w:p w14:paraId="4409A479" w14:textId="5E20FE18" w:rsidR="00A93FCE" w:rsidRPr="00A93FCE" w:rsidRDefault="00A93FCE" w:rsidP="00E7452E">
      <w:pPr>
        <w:pStyle w:val="Tekstpodstawowy2"/>
        <w:numPr>
          <w:ilvl w:val="0"/>
          <w:numId w:val="12"/>
        </w:numPr>
        <w:spacing w:before="120" w:after="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A93FCE">
        <w:rPr>
          <w:rFonts w:ascii="Calibri" w:hAnsi="Calibri" w:cs="Calibri"/>
          <w:sz w:val="22"/>
          <w:szCs w:val="22"/>
        </w:rPr>
        <w:t xml:space="preserve">Ogłoszenie zawiera m.in. termin rozpoczęcia i zakończenia naboru, miejsce przyjmowania dokumentów oraz formę składania wniosków. </w:t>
      </w:r>
    </w:p>
    <w:p w14:paraId="1210321B" w14:textId="07F01785" w:rsidR="008E4AED" w:rsidRPr="005F512B" w:rsidRDefault="00903450" w:rsidP="00E7452E">
      <w:pPr>
        <w:pStyle w:val="Tekstpodstawowy2"/>
        <w:numPr>
          <w:ilvl w:val="0"/>
          <w:numId w:val="12"/>
        </w:numPr>
        <w:spacing w:before="120" w:after="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 xml:space="preserve">Dotacja udzielana jest na podstawie oceny </w:t>
      </w:r>
      <w:r w:rsidRPr="005F512B">
        <w:rPr>
          <w:rFonts w:ascii="Calibri" w:hAnsi="Calibri" w:cs="Calibri"/>
          <w:b/>
          <w:sz w:val="22"/>
          <w:szCs w:val="22"/>
        </w:rPr>
        <w:t xml:space="preserve">Wniosku o udzielenie dotacji, </w:t>
      </w:r>
      <w:r w:rsidRPr="005F512B">
        <w:rPr>
          <w:rFonts w:ascii="Calibri" w:hAnsi="Calibri" w:cs="Calibri"/>
          <w:sz w:val="22"/>
          <w:szCs w:val="22"/>
        </w:rPr>
        <w:t xml:space="preserve">którego wzór stanowi  </w:t>
      </w:r>
      <w:r w:rsidRPr="005F512B">
        <w:rPr>
          <w:rFonts w:ascii="Calibri" w:hAnsi="Calibri" w:cs="Calibri"/>
          <w:b/>
          <w:i/>
          <w:sz w:val="22"/>
          <w:szCs w:val="22"/>
        </w:rPr>
        <w:t>Załącznik</w:t>
      </w:r>
      <w:r w:rsidR="00A93FCE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A14DAD">
        <w:rPr>
          <w:rFonts w:ascii="Calibri" w:hAnsi="Calibri" w:cs="Calibri"/>
          <w:b/>
          <w:i/>
          <w:sz w:val="22"/>
          <w:szCs w:val="22"/>
        </w:rPr>
        <w:t xml:space="preserve">nr 1 </w:t>
      </w:r>
      <w:r w:rsidR="00A93FCE">
        <w:rPr>
          <w:rFonts w:ascii="Calibri" w:hAnsi="Calibri" w:cs="Calibri"/>
          <w:b/>
          <w:i/>
          <w:sz w:val="22"/>
          <w:szCs w:val="22"/>
        </w:rPr>
        <w:t>do</w:t>
      </w:r>
      <w:r w:rsidRPr="005F512B">
        <w:rPr>
          <w:rFonts w:ascii="Calibri" w:hAnsi="Calibri" w:cs="Calibri"/>
          <w:b/>
          <w:i/>
          <w:sz w:val="22"/>
          <w:szCs w:val="22"/>
        </w:rPr>
        <w:t xml:space="preserve"> Regulaminu, </w:t>
      </w:r>
      <w:r w:rsidRPr="005F512B">
        <w:rPr>
          <w:rFonts w:ascii="Calibri" w:hAnsi="Calibri" w:cs="Calibri"/>
          <w:sz w:val="22"/>
          <w:szCs w:val="22"/>
        </w:rPr>
        <w:t xml:space="preserve">wraz z następującymi dokumentami: </w:t>
      </w:r>
    </w:p>
    <w:p w14:paraId="125EFE44" w14:textId="1A8CFD3D" w:rsidR="008E4AED" w:rsidRPr="005F512B" w:rsidRDefault="00903450" w:rsidP="00E7452E">
      <w:pPr>
        <w:pStyle w:val="Default"/>
        <w:numPr>
          <w:ilvl w:val="0"/>
          <w:numId w:val="13"/>
        </w:numPr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bookmarkStart w:id="3" w:name="_Hlk45567446"/>
      <w:r w:rsidRPr="005F512B">
        <w:rPr>
          <w:rFonts w:ascii="Calibri" w:hAnsi="Calibri" w:cs="Calibri"/>
          <w:b/>
          <w:sz w:val="22"/>
          <w:szCs w:val="22"/>
        </w:rPr>
        <w:t>w przypadku tworzenia nowych miejsc pracy w nowym</w:t>
      </w:r>
      <w:r w:rsidR="00A93FCE">
        <w:rPr>
          <w:rFonts w:ascii="Calibri" w:hAnsi="Calibri" w:cs="Calibri"/>
          <w:b/>
          <w:sz w:val="22"/>
          <w:szCs w:val="22"/>
        </w:rPr>
        <w:t xml:space="preserve"> PS</w:t>
      </w:r>
      <w:r w:rsidRPr="005F512B">
        <w:rPr>
          <w:rFonts w:ascii="Calibri" w:hAnsi="Calibri" w:cs="Calibri"/>
          <w:b/>
          <w:sz w:val="22"/>
          <w:szCs w:val="22"/>
        </w:rPr>
        <w:t>:</w:t>
      </w:r>
    </w:p>
    <w:p w14:paraId="6C0F6D93" w14:textId="0C51B330" w:rsidR="008E4AED" w:rsidRPr="005F512B" w:rsidRDefault="00903450" w:rsidP="00E7452E">
      <w:pPr>
        <w:numPr>
          <w:ilvl w:val="0"/>
          <w:numId w:val="11"/>
        </w:numPr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bookmarkStart w:id="4" w:name="_Hlk44446788"/>
      <w:bookmarkStart w:id="5" w:name="_Hlk44447109"/>
      <w:r w:rsidRPr="005F512B">
        <w:rPr>
          <w:rFonts w:ascii="Calibri" w:hAnsi="Calibri" w:cs="Calibri"/>
          <w:color w:val="000000"/>
          <w:sz w:val="22"/>
          <w:szCs w:val="22"/>
        </w:rPr>
        <w:t xml:space="preserve">Biznesplan działalności </w:t>
      </w:r>
      <w:r w:rsidR="00A93FCE">
        <w:rPr>
          <w:rFonts w:ascii="Calibri" w:hAnsi="Calibri" w:cs="Calibri"/>
          <w:color w:val="000000"/>
          <w:sz w:val="22"/>
          <w:szCs w:val="22"/>
        </w:rPr>
        <w:t>PS</w:t>
      </w:r>
      <w:r w:rsidR="007923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12B">
        <w:rPr>
          <w:rFonts w:ascii="Calibri" w:hAnsi="Calibri" w:cs="Calibri"/>
          <w:color w:val="000000"/>
          <w:sz w:val="22"/>
          <w:szCs w:val="22"/>
        </w:rPr>
        <w:t>wraz z harmonogramem rzeczowo</w:t>
      </w:r>
      <w:r w:rsidR="00A93FC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12B">
        <w:rPr>
          <w:rFonts w:ascii="Calibri" w:hAnsi="Calibri" w:cs="Calibri"/>
          <w:color w:val="000000"/>
          <w:sz w:val="22"/>
          <w:szCs w:val="22"/>
        </w:rPr>
        <w:t>- finansowym inwestycji</w:t>
      </w:r>
      <w:r w:rsidRPr="005F512B">
        <w:rPr>
          <w:rFonts w:ascii="Calibri" w:hAnsi="Calibri" w:cs="Calibri"/>
          <w:i/>
          <w:color w:val="000000"/>
          <w:sz w:val="22"/>
          <w:szCs w:val="22"/>
        </w:rPr>
        <w:t>,</w:t>
      </w:r>
      <w:r w:rsidRPr="005F51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35265">
        <w:rPr>
          <w:rFonts w:ascii="Calibri" w:hAnsi="Calibri" w:cs="Calibri"/>
          <w:color w:val="000000"/>
          <w:sz w:val="22"/>
          <w:szCs w:val="22"/>
        </w:rPr>
        <w:t>kosztorysem robót budowlano</w:t>
      </w:r>
      <w:r w:rsidR="00A93FCE" w:rsidRPr="0013526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35265">
        <w:rPr>
          <w:rFonts w:ascii="Calibri" w:hAnsi="Calibri" w:cs="Calibri"/>
          <w:color w:val="000000"/>
          <w:sz w:val="22"/>
          <w:szCs w:val="22"/>
        </w:rPr>
        <w:t>- remontowych (w przypadku remontu lub adaptacji lokalu/ budynku)</w:t>
      </w:r>
      <w:r w:rsidR="00481B65">
        <w:rPr>
          <w:rFonts w:ascii="Calibri" w:hAnsi="Calibri" w:cs="Calibri"/>
          <w:color w:val="000000"/>
          <w:sz w:val="22"/>
          <w:szCs w:val="22"/>
        </w:rPr>
        <w:t>,</w:t>
      </w:r>
      <w:r w:rsidR="007923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238D" w:rsidRPr="0079238D">
        <w:rPr>
          <w:rFonts w:ascii="Calibri" w:hAnsi="Calibri" w:cs="Calibri"/>
          <w:color w:val="000000"/>
          <w:sz w:val="22"/>
          <w:szCs w:val="22"/>
        </w:rPr>
        <w:t>któr</w:t>
      </w:r>
      <w:r w:rsidR="0079238D">
        <w:rPr>
          <w:rFonts w:ascii="Calibri" w:hAnsi="Calibri" w:cs="Calibri"/>
          <w:color w:val="000000"/>
          <w:sz w:val="22"/>
          <w:szCs w:val="22"/>
        </w:rPr>
        <w:t>ych</w:t>
      </w:r>
      <w:r w:rsidR="0079238D" w:rsidRPr="0079238D">
        <w:rPr>
          <w:rFonts w:ascii="Calibri" w:hAnsi="Calibri" w:cs="Calibri"/>
          <w:color w:val="000000"/>
          <w:sz w:val="22"/>
          <w:szCs w:val="22"/>
        </w:rPr>
        <w:t xml:space="preserve"> wzór stanowi</w:t>
      </w:r>
      <w:r w:rsidR="0079238D">
        <w:rPr>
          <w:rFonts w:ascii="Calibri" w:hAnsi="Calibri" w:cs="Calibri"/>
          <w:color w:val="000000"/>
          <w:sz w:val="22"/>
          <w:szCs w:val="22"/>
        </w:rPr>
        <w:t>ą</w:t>
      </w:r>
      <w:r w:rsidR="0079238D" w:rsidRPr="0079238D">
        <w:rPr>
          <w:rFonts w:ascii="Calibri" w:hAnsi="Calibri" w:cs="Calibri"/>
          <w:i/>
          <w:iCs/>
          <w:color w:val="000000"/>
          <w:sz w:val="22"/>
          <w:szCs w:val="22"/>
        </w:rPr>
        <w:t xml:space="preserve"> Załącznik</w:t>
      </w:r>
      <w:r w:rsidR="0079238D">
        <w:rPr>
          <w:rFonts w:ascii="Calibri" w:hAnsi="Calibri" w:cs="Calibri"/>
          <w:i/>
          <w:iCs/>
          <w:color w:val="000000"/>
          <w:sz w:val="22"/>
          <w:szCs w:val="22"/>
        </w:rPr>
        <w:t>i</w:t>
      </w:r>
      <w:r w:rsidR="0079238D" w:rsidRPr="0079238D">
        <w:rPr>
          <w:rFonts w:ascii="Calibri" w:hAnsi="Calibri" w:cs="Calibri"/>
          <w:i/>
          <w:iCs/>
          <w:color w:val="000000"/>
          <w:sz w:val="22"/>
          <w:szCs w:val="22"/>
        </w:rPr>
        <w:t xml:space="preserve"> nr 2 </w:t>
      </w:r>
      <w:r w:rsidR="0079238D">
        <w:rPr>
          <w:rFonts w:ascii="Calibri" w:hAnsi="Calibri" w:cs="Calibri"/>
          <w:i/>
          <w:iCs/>
          <w:color w:val="000000"/>
          <w:sz w:val="22"/>
          <w:szCs w:val="22"/>
        </w:rPr>
        <w:t xml:space="preserve">i 3 </w:t>
      </w:r>
      <w:r w:rsidR="0079238D" w:rsidRPr="0079238D">
        <w:rPr>
          <w:rFonts w:ascii="Calibri" w:hAnsi="Calibri" w:cs="Calibri"/>
          <w:i/>
          <w:iCs/>
          <w:color w:val="000000"/>
          <w:sz w:val="22"/>
          <w:szCs w:val="22"/>
        </w:rPr>
        <w:t>do Regulaminu,</w:t>
      </w:r>
    </w:p>
    <w:bookmarkEnd w:id="4"/>
    <w:p w14:paraId="26EB8ACD" w14:textId="72E11B65" w:rsidR="008E4AED" w:rsidRPr="005F512B" w:rsidRDefault="00903450" w:rsidP="00E7452E">
      <w:pPr>
        <w:numPr>
          <w:ilvl w:val="0"/>
          <w:numId w:val="11"/>
        </w:numPr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A93FCE">
        <w:rPr>
          <w:rFonts w:ascii="Calibri" w:hAnsi="Calibri" w:cs="Calibri"/>
          <w:color w:val="000000"/>
          <w:sz w:val="22"/>
          <w:szCs w:val="22"/>
        </w:rPr>
        <w:t>dokumenty weryfikujące status osób, które zostaną zatrudnione na nowych miejscach pracy</w:t>
      </w:r>
      <w:r w:rsidR="00A14DA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93FCE">
        <w:rPr>
          <w:rFonts w:ascii="Calibri" w:hAnsi="Calibri" w:cs="Calibri"/>
          <w:color w:val="000000"/>
          <w:sz w:val="22"/>
          <w:szCs w:val="22"/>
        </w:rPr>
        <w:t xml:space="preserve">i potwierdzające spełnianie przesłanek, zgodnie z </w:t>
      </w:r>
      <w:r w:rsidRPr="00A93FCE">
        <w:rPr>
          <w:rFonts w:ascii="Calibri" w:hAnsi="Calibri" w:cs="Calibri"/>
          <w:sz w:val="22"/>
          <w:szCs w:val="22"/>
        </w:rPr>
        <w:t xml:space="preserve">§ 1 ust. </w:t>
      </w:r>
      <w:r w:rsidR="00A93FCE" w:rsidRPr="00A93FCE">
        <w:rPr>
          <w:rFonts w:ascii="Calibri" w:hAnsi="Calibri" w:cs="Calibri"/>
          <w:sz w:val="22"/>
          <w:szCs w:val="22"/>
        </w:rPr>
        <w:t>4</w:t>
      </w:r>
      <w:r w:rsidRPr="00A93FCE">
        <w:rPr>
          <w:rFonts w:ascii="Calibri" w:hAnsi="Calibri" w:cs="Calibri"/>
          <w:sz w:val="22"/>
          <w:szCs w:val="22"/>
        </w:rPr>
        <w:t xml:space="preserve"> </w:t>
      </w:r>
      <w:r w:rsidRPr="00E17E06">
        <w:rPr>
          <w:rFonts w:ascii="Calibri" w:hAnsi="Calibri" w:cs="Calibri"/>
          <w:iCs/>
          <w:sz w:val="22"/>
          <w:szCs w:val="22"/>
        </w:rPr>
        <w:t>Regulaminu</w:t>
      </w:r>
      <w:r w:rsidRPr="00A93FCE">
        <w:rPr>
          <w:rFonts w:ascii="Calibri" w:hAnsi="Calibri" w:cs="Calibri"/>
          <w:i/>
          <w:sz w:val="22"/>
          <w:szCs w:val="22"/>
        </w:rPr>
        <w:t xml:space="preserve"> </w:t>
      </w:r>
      <w:r w:rsidRPr="00A93FCE">
        <w:rPr>
          <w:rFonts w:ascii="Calibri" w:hAnsi="Calibri" w:cs="Calibri"/>
          <w:sz w:val="22"/>
          <w:szCs w:val="22"/>
        </w:rPr>
        <w:t xml:space="preserve">wraz </w:t>
      </w:r>
      <w:r w:rsidR="00A14DAD">
        <w:rPr>
          <w:rFonts w:ascii="Calibri" w:hAnsi="Calibri" w:cs="Calibri"/>
          <w:sz w:val="22"/>
          <w:szCs w:val="22"/>
        </w:rPr>
        <w:br/>
      </w:r>
      <w:r w:rsidRPr="00A93FCE">
        <w:rPr>
          <w:rFonts w:ascii="Calibri" w:hAnsi="Calibri" w:cs="Calibri"/>
          <w:sz w:val="22"/>
          <w:szCs w:val="22"/>
        </w:rPr>
        <w:t xml:space="preserve">z oświadczeniem osób dotyczącym przetwarzania danych osobowych, </w:t>
      </w:r>
      <w:r w:rsidR="0079238D" w:rsidRPr="0079238D">
        <w:rPr>
          <w:rFonts w:ascii="Calibri" w:hAnsi="Calibri" w:cs="Calibri"/>
          <w:color w:val="000000"/>
          <w:sz w:val="22"/>
          <w:szCs w:val="22"/>
        </w:rPr>
        <w:t>którego wzór stanowi</w:t>
      </w:r>
      <w:r w:rsidR="0079238D" w:rsidRPr="0079238D">
        <w:rPr>
          <w:rFonts w:ascii="Calibri" w:hAnsi="Calibri" w:cs="Calibri"/>
          <w:i/>
          <w:iCs/>
          <w:color w:val="000000"/>
          <w:sz w:val="22"/>
          <w:szCs w:val="22"/>
        </w:rPr>
        <w:t xml:space="preserve"> Załącznik nr </w:t>
      </w:r>
      <w:r w:rsidR="0079238D">
        <w:rPr>
          <w:rFonts w:ascii="Calibri" w:hAnsi="Calibri" w:cs="Calibri"/>
          <w:i/>
          <w:iCs/>
          <w:color w:val="000000"/>
          <w:sz w:val="22"/>
          <w:szCs w:val="22"/>
        </w:rPr>
        <w:t>4</w:t>
      </w:r>
      <w:r w:rsidR="0079238D" w:rsidRPr="0079238D">
        <w:rPr>
          <w:rFonts w:ascii="Calibri" w:hAnsi="Calibri" w:cs="Calibri"/>
          <w:i/>
          <w:iCs/>
          <w:color w:val="000000"/>
          <w:sz w:val="22"/>
          <w:szCs w:val="22"/>
        </w:rPr>
        <w:t xml:space="preserve"> do Regulaminu,</w:t>
      </w:r>
    </w:p>
    <w:p w14:paraId="5B02B764" w14:textId="25C46148" w:rsidR="008E4AED" w:rsidRPr="00135265" w:rsidRDefault="00903450" w:rsidP="00E7452E">
      <w:pPr>
        <w:numPr>
          <w:ilvl w:val="0"/>
          <w:numId w:val="11"/>
        </w:numPr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135265">
        <w:rPr>
          <w:rFonts w:ascii="Calibri" w:hAnsi="Calibri" w:cs="Calibri"/>
          <w:color w:val="000000"/>
          <w:sz w:val="22"/>
          <w:szCs w:val="22"/>
        </w:rPr>
        <w:t>w przypadkach uzasadnionych specyfiką działalności</w:t>
      </w:r>
      <w:r w:rsidR="00E17E06" w:rsidRPr="00135265">
        <w:rPr>
          <w:rFonts w:ascii="Calibri" w:hAnsi="Calibri" w:cs="Calibri"/>
          <w:color w:val="000000"/>
          <w:sz w:val="22"/>
          <w:szCs w:val="22"/>
        </w:rPr>
        <w:t xml:space="preserve"> PS</w:t>
      </w:r>
      <w:r w:rsidRPr="00135265">
        <w:rPr>
          <w:rFonts w:ascii="Calibri" w:hAnsi="Calibri" w:cs="Calibri"/>
          <w:color w:val="000000"/>
          <w:sz w:val="22"/>
          <w:szCs w:val="22"/>
        </w:rPr>
        <w:t xml:space="preserve"> – dokumenty i dodatkowe wyjaśnienia związane z planowaną działalnością (w szczególności w zakresie zagadnień związanych z lokalem, zezwoleniami, pozwoleniami i koncesjami na prowadzenie działalnoś</w:t>
      </w:r>
      <w:r w:rsidR="00F83BAB">
        <w:rPr>
          <w:rFonts w:ascii="Calibri" w:hAnsi="Calibri" w:cs="Calibri"/>
          <w:color w:val="000000"/>
          <w:sz w:val="22"/>
          <w:szCs w:val="22"/>
        </w:rPr>
        <w:t>ci</w:t>
      </w:r>
      <w:r w:rsidRPr="00135265">
        <w:rPr>
          <w:rFonts w:ascii="Calibri" w:hAnsi="Calibri" w:cs="Calibri"/>
          <w:color w:val="000000"/>
          <w:sz w:val="22"/>
          <w:szCs w:val="22"/>
        </w:rPr>
        <w:t>),</w:t>
      </w:r>
    </w:p>
    <w:bookmarkEnd w:id="5"/>
    <w:p w14:paraId="12424BA0" w14:textId="5B45EEB7" w:rsidR="008E4AED" w:rsidRPr="005F512B" w:rsidRDefault="00903450" w:rsidP="00E7452E">
      <w:pPr>
        <w:numPr>
          <w:ilvl w:val="0"/>
          <w:numId w:val="11"/>
        </w:numPr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color w:val="000000"/>
          <w:sz w:val="22"/>
          <w:szCs w:val="22"/>
        </w:rPr>
        <w:t xml:space="preserve">formularz informacji przedstawionych przy ubieganiu się o </w:t>
      </w:r>
      <w:r w:rsidRPr="005F512B">
        <w:rPr>
          <w:rFonts w:ascii="Calibri" w:hAnsi="Calibri" w:cs="Calibri"/>
          <w:i/>
          <w:color w:val="000000"/>
          <w:sz w:val="22"/>
          <w:szCs w:val="22"/>
        </w:rPr>
        <w:t xml:space="preserve">pomoc de </w:t>
      </w:r>
      <w:proofErr w:type="spellStart"/>
      <w:r w:rsidRPr="005F512B">
        <w:rPr>
          <w:rFonts w:ascii="Calibri" w:hAnsi="Calibri" w:cs="Calibri"/>
          <w:i/>
          <w:color w:val="000000"/>
          <w:sz w:val="22"/>
          <w:szCs w:val="22"/>
        </w:rPr>
        <w:t>minimis</w:t>
      </w:r>
      <w:proofErr w:type="spellEnd"/>
      <w:r w:rsidRPr="005F512B">
        <w:rPr>
          <w:rFonts w:ascii="Calibri" w:hAnsi="Calibri" w:cs="Calibri"/>
          <w:color w:val="000000"/>
          <w:sz w:val="22"/>
          <w:szCs w:val="22"/>
        </w:rPr>
        <w:t xml:space="preserve">, której wzór stanowi </w:t>
      </w:r>
      <w:r w:rsidRPr="00A93FCE">
        <w:rPr>
          <w:rFonts w:ascii="Calibri" w:hAnsi="Calibri" w:cs="Calibri"/>
          <w:bCs/>
          <w:i/>
          <w:color w:val="000000"/>
          <w:sz w:val="22"/>
          <w:szCs w:val="22"/>
        </w:rPr>
        <w:t xml:space="preserve">Załącznik </w:t>
      </w:r>
      <w:r w:rsidR="0079238D">
        <w:rPr>
          <w:rFonts w:ascii="Calibri" w:hAnsi="Calibri" w:cs="Calibri"/>
          <w:bCs/>
          <w:i/>
          <w:color w:val="000000"/>
          <w:sz w:val="22"/>
          <w:szCs w:val="22"/>
        </w:rPr>
        <w:t xml:space="preserve">nr 5 </w:t>
      </w:r>
      <w:r w:rsidRPr="00A93FCE">
        <w:rPr>
          <w:rFonts w:ascii="Calibri" w:hAnsi="Calibri" w:cs="Calibri"/>
          <w:bCs/>
          <w:i/>
          <w:color w:val="000000"/>
          <w:sz w:val="22"/>
          <w:szCs w:val="22"/>
        </w:rPr>
        <w:t>do Regulaminu</w:t>
      </w:r>
      <w:r w:rsidRPr="00A93FCE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481B6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145BF9DE" w14:textId="398FD215" w:rsidR="008E4AED" w:rsidRPr="00A93FCE" w:rsidRDefault="00903450" w:rsidP="00E7452E">
      <w:pPr>
        <w:numPr>
          <w:ilvl w:val="0"/>
          <w:numId w:val="11"/>
        </w:numPr>
        <w:spacing w:before="120" w:line="360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5F512B">
        <w:rPr>
          <w:rFonts w:ascii="Calibri" w:hAnsi="Calibri" w:cs="Calibri"/>
          <w:color w:val="000000"/>
          <w:sz w:val="22"/>
          <w:szCs w:val="22"/>
        </w:rPr>
        <w:t xml:space="preserve">oświadczenia o braku podstaw do wykluczenia, którego wzór stanowi </w:t>
      </w:r>
      <w:r w:rsidRPr="00A93FCE">
        <w:rPr>
          <w:rFonts w:ascii="Calibri" w:hAnsi="Calibri" w:cs="Calibri"/>
          <w:bCs/>
          <w:i/>
          <w:color w:val="000000"/>
          <w:sz w:val="22"/>
          <w:szCs w:val="22"/>
        </w:rPr>
        <w:t>Załącznik</w:t>
      </w:r>
      <w:r w:rsidR="0079238D">
        <w:rPr>
          <w:rFonts w:ascii="Calibri" w:hAnsi="Calibri" w:cs="Calibri"/>
          <w:bCs/>
          <w:i/>
          <w:color w:val="000000"/>
          <w:sz w:val="22"/>
          <w:szCs w:val="22"/>
        </w:rPr>
        <w:t xml:space="preserve"> nr 6</w:t>
      </w:r>
      <w:r w:rsidRPr="00A93FCE">
        <w:rPr>
          <w:rFonts w:ascii="Calibri" w:hAnsi="Calibri" w:cs="Calibri"/>
          <w:bCs/>
          <w:i/>
          <w:color w:val="000000"/>
          <w:sz w:val="22"/>
          <w:szCs w:val="22"/>
        </w:rPr>
        <w:t xml:space="preserve"> do Regulaminu</w:t>
      </w:r>
      <w:r w:rsidRPr="00A93FCE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11E23ADD" w14:textId="760E391B" w:rsidR="008E4AED" w:rsidRPr="005F512B" w:rsidRDefault="00903450" w:rsidP="00E7452E">
      <w:pPr>
        <w:pStyle w:val="Default"/>
        <w:numPr>
          <w:ilvl w:val="0"/>
          <w:numId w:val="13"/>
        </w:numPr>
        <w:spacing w:before="120" w:line="360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5F512B">
        <w:rPr>
          <w:rFonts w:ascii="Calibri" w:hAnsi="Calibri" w:cs="Calibri"/>
          <w:b/>
          <w:sz w:val="22"/>
          <w:szCs w:val="22"/>
        </w:rPr>
        <w:t>w przypadku tworzenia nowych miejsc pracy w istniejącym</w:t>
      </w:r>
      <w:r w:rsidR="00E17E06">
        <w:rPr>
          <w:rFonts w:ascii="Calibri" w:hAnsi="Calibri" w:cs="Calibri"/>
          <w:b/>
          <w:sz w:val="22"/>
          <w:szCs w:val="22"/>
        </w:rPr>
        <w:t xml:space="preserve"> PS</w:t>
      </w:r>
      <w:r w:rsidRPr="005F512B">
        <w:rPr>
          <w:rFonts w:ascii="Calibri" w:hAnsi="Calibri" w:cs="Calibri"/>
          <w:b/>
          <w:sz w:val="22"/>
          <w:szCs w:val="22"/>
        </w:rPr>
        <w:t>:</w:t>
      </w:r>
    </w:p>
    <w:p w14:paraId="4A6AA6AB" w14:textId="1E4FE7D3" w:rsidR="00E17E06" w:rsidRPr="00E17E06" w:rsidRDefault="003F0877" w:rsidP="00E7452E">
      <w:pPr>
        <w:numPr>
          <w:ilvl w:val="0"/>
          <w:numId w:val="6"/>
        </w:numPr>
        <w:spacing w:before="120" w:line="360" w:lineRule="auto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dokumenty wskazane w pkt. 1 oraz</w:t>
      </w:r>
    </w:p>
    <w:p w14:paraId="1AA70FE1" w14:textId="7C0A523D" w:rsidR="008E4AED" w:rsidRPr="00E17E06" w:rsidRDefault="00903450" w:rsidP="00E7452E">
      <w:pPr>
        <w:numPr>
          <w:ilvl w:val="0"/>
          <w:numId w:val="6"/>
        </w:numPr>
        <w:spacing w:before="120" w:line="360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E17E06">
        <w:rPr>
          <w:rFonts w:ascii="Calibri" w:hAnsi="Calibri" w:cs="Calibri"/>
          <w:sz w:val="22"/>
          <w:szCs w:val="22"/>
        </w:rPr>
        <w:t xml:space="preserve">oświadczenie </w:t>
      </w:r>
      <w:r w:rsidR="000F1CE6">
        <w:rPr>
          <w:rFonts w:ascii="Calibri" w:hAnsi="Calibri" w:cs="Calibri"/>
          <w:sz w:val="22"/>
          <w:szCs w:val="22"/>
        </w:rPr>
        <w:t>(</w:t>
      </w:r>
      <w:r w:rsidR="000F1CE6" w:rsidRPr="000F1CE6">
        <w:rPr>
          <w:rFonts w:ascii="Calibri" w:hAnsi="Calibri" w:cs="Calibri"/>
          <w:i/>
          <w:iCs/>
          <w:sz w:val="22"/>
          <w:szCs w:val="22"/>
        </w:rPr>
        <w:t>Załącznik nr 14 do Regulaminu</w:t>
      </w:r>
      <w:r w:rsidR="000F1CE6">
        <w:rPr>
          <w:rFonts w:ascii="Calibri" w:hAnsi="Calibri" w:cs="Calibri"/>
          <w:sz w:val="22"/>
          <w:szCs w:val="22"/>
        </w:rPr>
        <w:t xml:space="preserve">) </w:t>
      </w:r>
      <w:r w:rsidRPr="00E17E06">
        <w:rPr>
          <w:rFonts w:ascii="Calibri" w:hAnsi="Calibri" w:cs="Calibri"/>
          <w:sz w:val="22"/>
          <w:szCs w:val="22"/>
        </w:rPr>
        <w:t xml:space="preserve">wraz z odpowiednimi dokumentami potwierdzającymi spełnianie cech i kryteriów przedsiębiorstwa społecznego, zgodnie </w:t>
      </w:r>
      <w:r w:rsidR="000F1CE6">
        <w:rPr>
          <w:rFonts w:ascii="Calibri" w:hAnsi="Calibri" w:cs="Calibri"/>
          <w:sz w:val="22"/>
          <w:szCs w:val="22"/>
        </w:rPr>
        <w:br/>
      </w:r>
      <w:r w:rsidRPr="00E17E06">
        <w:rPr>
          <w:rFonts w:ascii="Calibri" w:hAnsi="Calibri" w:cs="Calibri"/>
          <w:sz w:val="22"/>
          <w:szCs w:val="22"/>
        </w:rPr>
        <w:t>z poniższymi zasadami:</w:t>
      </w:r>
    </w:p>
    <w:p w14:paraId="1618F598" w14:textId="2A4F9377" w:rsidR="008E4AED" w:rsidRPr="005F512B" w:rsidRDefault="00903450" w:rsidP="00E7452E">
      <w:pPr>
        <w:numPr>
          <w:ilvl w:val="0"/>
          <w:numId w:val="7"/>
        </w:numPr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 xml:space="preserve">w sytuacji, gdy dany podmiot nigdy nie podlegał weryfikacji lub nie ma ważnego statusu PS – weryfikacji podlegają wszystkie cechy PS, zgodnie z </w:t>
      </w:r>
      <w:r w:rsidRPr="005F512B">
        <w:rPr>
          <w:rFonts w:ascii="Calibri" w:hAnsi="Calibri" w:cs="Calibri"/>
          <w:i/>
          <w:sz w:val="22"/>
          <w:szCs w:val="22"/>
        </w:rPr>
        <w:t xml:space="preserve">Wytycznymi </w:t>
      </w:r>
      <w:r w:rsidR="0079238D">
        <w:rPr>
          <w:rFonts w:ascii="Calibri" w:hAnsi="Calibri" w:cs="Calibri"/>
          <w:i/>
          <w:sz w:val="22"/>
          <w:szCs w:val="22"/>
        </w:rPr>
        <w:br/>
      </w:r>
      <w:r w:rsidRPr="005F512B">
        <w:rPr>
          <w:rFonts w:ascii="Calibri" w:hAnsi="Calibri" w:cs="Calibri"/>
          <w:i/>
          <w:sz w:val="22"/>
          <w:szCs w:val="22"/>
        </w:rPr>
        <w:t xml:space="preserve">w zakresie realizacji przedsięwzięć w obszarze włączenia społecznego i zwalczania </w:t>
      </w:r>
      <w:r w:rsidRPr="005F512B">
        <w:rPr>
          <w:rFonts w:ascii="Calibri" w:hAnsi="Calibri" w:cs="Calibri"/>
          <w:i/>
          <w:sz w:val="22"/>
          <w:szCs w:val="22"/>
        </w:rPr>
        <w:lastRenderedPageBreak/>
        <w:t xml:space="preserve">ubóstwa z wykorzystaniem środków Europejskiego Funduszu Społecznego </w:t>
      </w:r>
      <w:r w:rsidR="004D7A02">
        <w:rPr>
          <w:rFonts w:ascii="Calibri" w:hAnsi="Calibri" w:cs="Calibri"/>
          <w:i/>
          <w:sz w:val="22"/>
          <w:szCs w:val="22"/>
        </w:rPr>
        <w:br/>
      </w:r>
      <w:r w:rsidRPr="005F512B">
        <w:rPr>
          <w:rFonts w:ascii="Calibri" w:hAnsi="Calibri" w:cs="Calibri"/>
          <w:i/>
          <w:sz w:val="22"/>
          <w:szCs w:val="22"/>
        </w:rPr>
        <w:t>i Europejskiego Funduszu Rozwoju regionalnego na lata 2014-2020</w:t>
      </w:r>
      <w:r w:rsidRPr="005F512B">
        <w:rPr>
          <w:rFonts w:ascii="Calibri" w:hAnsi="Calibri" w:cs="Calibri"/>
          <w:sz w:val="22"/>
          <w:szCs w:val="22"/>
        </w:rPr>
        <w:t>,</w:t>
      </w:r>
    </w:p>
    <w:p w14:paraId="56928D4D" w14:textId="77777777" w:rsidR="008E4AED" w:rsidRPr="005F512B" w:rsidRDefault="00903450" w:rsidP="00E7452E">
      <w:pPr>
        <w:numPr>
          <w:ilvl w:val="0"/>
          <w:numId w:val="7"/>
        </w:numPr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 xml:space="preserve">gdy status PS został nadany wcześniej niż 6 miesięcy przed wnioskiem o udzielenie dotacji – weryfikacji podlega wyłącznie przesłanka definicyjna dotycząca zatrudnienia, zgodnie z </w:t>
      </w:r>
      <w:r w:rsidRPr="005F512B">
        <w:rPr>
          <w:rFonts w:ascii="Calibri" w:hAnsi="Calibri" w:cs="Calibri"/>
          <w:i/>
          <w:sz w:val="22"/>
          <w:szCs w:val="22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5F512B">
        <w:rPr>
          <w:rFonts w:ascii="Calibri" w:hAnsi="Calibri" w:cs="Calibri"/>
          <w:sz w:val="22"/>
          <w:szCs w:val="22"/>
        </w:rPr>
        <w:t>,</w:t>
      </w:r>
    </w:p>
    <w:p w14:paraId="729B49EF" w14:textId="2D44B2C1" w:rsidR="008E4AED" w:rsidRPr="00E17E06" w:rsidRDefault="00903450" w:rsidP="00E7452E">
      <w:pPr>
        <w:pStyle w:val="Akapitzlist"/>
        <w:numPr>
          <w:ilvl w:val="0"/>
          <w:numId w:val="6"/>
        </w:numPr>
        <w:spacing w:before="120" w:line="360" w:lineRule="auto"/>
        <w:ind w:left="1395" w:hanging="357"/>
        <w:jc w:val="both"/>
        <w:rPr>
          <w:rFonts w:ascii="Calibri" w:hAnsi="Calibri" w:cs="Calibri"/>
          <w:sz w:val="22"/>
          <w:szCs w:val="22"/>
        </w:rPr>
      </w:pPr>
      <w:r w:rsidRPr="00E17E06">
        <w:rPr>
          <w:rFonts w:ascii="Calibri" w:hAnsi="Calibri" w:cs="Calibri"/>
          <w:sz w:val="22"/>
          <w:szCs w:val="22"/>
        </w:rPr>
        <w:t xml:space="preserve">oświadczenie o pomocy </w:t>
      </w:r>
      <w:r w:rsidRPr="00E17E06">
        <w:rPr>
          <w:rFonts w:ascii="Calibri" w:hAnsi="Calibri" w:cs="Calibri"/>
          <w:i/>
          <w:sz w:val="22"/>
          <w:szCs w:val="22"/>
        </w:rPr>
        <w:t xml:space="preserve">de </w:t>
      </w:r>
      <w:proofErr w:type="spellStart"/>
      <w:r w:rsidRPr="00E17E06">
        <w:rPr>
          <w:rFonts w:ascii="Calibri" w:hAnsi="Calibri" w:cs="Calibri"/>
          <w:i/>
          <w:sz w:val="22"/>
          <w:szCs w:val="22"/>
        </w:rPr>
        <w:t>minimis</w:t>
      </w:r>
      <w:proofErr w:type="spellEnd"/>
      <w:r w:rsidRPr="00E17E06">
        <w:rPr>
          <w:rFonts w:ascii="Calibri" w:hAnsi="Calibri" w:cs="Calibri"/>
          <w:sz w:val="22"/>
          <w:szCs w:val="22"/>
        </w:rPr>
        <w:t xml:space="preserve">, którego wzór stanowi </w:t>
      </w:r>
      <w:r w:rsidRPr="00E17E06">
        <w:rPr>
          <w:rFonts w:ascii="Calibri" w:hAnsi="Calibri" w:cs="Calibri"/>
          <w:i/>
          <w:sz w:val="22"/>
          <w:szCs w:val="22"/>
        </w:rPr>
        <w:t xml:space="preserve">Załącznik </w:t>
      </w:r>
      <w:r w:rsidR="0079238D">
        <w:rPr>
          <w:rFonts w:ascii="Calibri" w:hAnsi="Calibri" w:cs="Calibri"/>
          <w:i/>
          <w:sz w:val="22"/>
          <w:szCs w:val="22"/>
        </w:rPr>
        <w:t xml:space="preserve">nr 7 </w:t>
      </w:r>
      <w:r w:rsidRPr="00E17E06">
        <w:rPr>
          <w:rFonts w:ascii="Calibri" w:hAnsi="Calibri" w:cs="Calibri"/>
          <w:i/>
          <w:sz w:val="22"/>
          <w:szCs w:val="22"/>
        </w:rPr>
        <w:t>do Regulaminu,</w:t>
      </w:r>
      <w:r w:rsidR="00481B65" w:rsidRPr="00481B6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481B65">
        <w:rPr>
          <w:rFonts w:ascii="Calibri" w:hAnsi="Calibri" w:cs="Calibri"/>
          <w:bCs/>
          <w:color w:val="000000"/>
          <w:sz w:val="22"/>
          <w:szCs w:val="22"/>
        </w:rPr>
        <w:t>wraz z kopiami zaświadczeń (jeśli dotyczy),</w:t>
      </w:r>
    </w:p>
    <w:p w14:paraId="4A7055BA" w14:textId="68206EFA" w:rsidR="008E4AED" w:rsidRPr="00162AF3" w:rsidRDefault="00903450" w:rsidP="00E7452E">
      <w:pPr>
        <w:pStyle w:val="Akapitzlist"/>
        <w:numPr>
          <w:ilvl w:val="0"/>
          <w:numId w:val="6"/>
        </w:numPr>
        <w:spacing w:before="120" w:line="360" w:lineRule="auto"/>
        <w:ind w:left="1395" w:hanging="357"/>
        <w:jc w:val="both"/>
        <w:rPr>
          <w:rFonts w:ascii="Calibri" w:hAnsi="Calibri" w:cs="Calibri"/>
          <w:sz w:val="22"/>
          <w:szCs w:val="22"/>
        </w:rPr>
      </w:pPr>
      <w:r w:rsidRPr="00162AF3">
        <w:rPr>
          <w:rFonts w:ascii="Calibri" w:hAnsi="Calibri" w:cs="Calibri"/>
          <w:bCs/>
          <w:sz w:val="22"/>
          <w:szCs w:val="22"/>
        </w:rPr>
        <w:t xml:space="preserve">sprawozdanie finansowe za ostatni zamknięty rok obrotowy (w przypadku, gdy podmiot zgodnie z obowiązującymi przepisami nie sporządził i nie zatwierdził sprawozdania </w:t>
      </w:r>
      <w:r w:rsidR="00F83BAB">
        <w:rPr>
          <w:rFonts w:ascii="Calibri" w:hAnsi="Calibri" w:cs="Calibri"/>
          <w:bCs/>
          <w:sz w:val="22"/>
          <w:szCs w:val="22"/>
        </w:rPr>
        <w:br/>
      </w:r>
      <w:r w:rsidRPr="00162AF3">
        <w:rPr>
          <w:rFonts w:ascii="Calibri" w:hAnsi="Calibri" w:cs="Calibri"/>
          <w:bCs/>
          <w:sz w:val="22"/>
          <w:szCs w:val="22"/>
        </w:rPr>
        <w:t>– dokumentacji finansowej za okres od dnia powstania tego podmiotu), zaświadczenia Zakładu Ubezpieczeń Społecznych potwierdzającego niezaleganie z opłacaniem składek na ubezpieczeni</w:t>
      </w:r>
      <w:r w:rsidR="00F83BAB">
        <w:rPr>
          <w:rFonts w:ascii="Calibri" w:hAnsi="Calibri" w:cs="Calibri"/>
          <w:bCs/>
          <w:sz w:val="22"/>
          <w:szCs w:val="22"/>
        </w:rPr>
        <w:t>e</w:t>
      </w:r>
      <w:r w:rsidRPr="00162AF3">
        <w:rPr>
          <w:rFonts w:ascii="Calibri" w:hAnsi="Calibri" w:cs="Calibri"/>
          <w:bCs/>
          <w:sz w:val="22"/>
          <w:szCs w:val="22"/>
        </w:rPr>
        <w:t xml:space="preserve"> społeczne, zdrowotne i Fundusz Pracy oraz  zaświadczenia właściwego urzędu skarbowego potwierdzającego niezaleganie z opłacaniem podatków</w:t>
      </w:r>
      <w:r w:rsidRPr="00162AF3">
        <w:rPr>
          <w:rFonts w:ascii="Calibri" w:hAnsi="Calibri" w:cs="Calibri"/>
          <w:b/>
          <w:sz w:val="22"/>
          <w:szCs w:val="22"/>
        </w:rPr>
        <w:t>.</w:t>
      </w:r>
      <w:r w:rsidR="004D7A02">
        <w:rPr>
          <w:rFonts w:ascii="Calibri" w:hAnsi="Calibri" w:cs="Calibri"/>
          <w:sz w:val="22"/>
          <w:szCs w:val="22"/>
        </w:rPr>
        <w:t xml:space="preserve"> </w:t>
      </w:r>
      <w:r w:rsidRPr="00162AF3">
        <w:rPr>
          <w:rFonts w:ascii="Calibri" w:hAnsi="Calibri" w:cs="Calibri"/>
          <w:color w:val="000000"/>
          <w:sz w:val="22"/>
          <w:szCs w:val="22"/>
        </w:rPr>
        <w:t>Zaświadczenia te winny być wydane przez odpowiednie podmioty/organy.</w:t>
      </w:r>
      <w:r w:rsidR="00E17E06" w:rsidRPr="00162AF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62AF3">
        <w:rPr>
          <w:rFonts w:ascii="Calibri" w:hAnsi="Calibri" w:cs="Calibri"/>
          <w:color w:val="000000"/>
          <w:sz w:val="22"/>
          <w:szCs w:val="22"/>
        </w:rPr>
        <w:t>Okres ważności zaświadczenia to 3 miesiące od dnia jego wydania,</w:t>
      </w:r>
    </w:p>
    <w:p w14:paraId="50AD7BAD" w14:textId="2C7BC68F" w:rsidR="008E4AED" w:rsidRPr="005F512B" w:rsidRDefault="00903450" w:rsidP="00E7452E">
      <w:pPr>
        <w:pStyle w:val="Default"/>
        <w:numPr>
          <w:ilvl w:val="0"/>
          <w:numId w:val="13"/>
        </w:numPr>
        <w:spacing w:before="120" w:line="360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5F512B">
        <w:rPr>
          <w:rFonts w:ascii="Calibri" w:hAnsi="Calibri" w:cs="Calibri"/>
          <w:b/>
          <w:sz w:val="22"/>
          <w:szCs w:val="22"/>
        </w:rPr>
        <w:t xml:space="preserve">w przypadku tworzenia nowych miejsc pracy w </w:t>
      </w:r>
      <w:r w:rsidR="00E17E06">
        <w:rPr>
          <w:rFonts w:ascii="Calibri" w:hAnsi="Calibri" w:cs="Calibri"/>
          <w:b/>
          <w:sz w:val="22"/>
          <w:szCs w:val="22"/>
        </w:rPr>
        <w:t>PES</w:t>
      </w:r>
      <w:r w:rsidRPr="005F512B">
        <w:rPr>
          <w:rFonts w:ascii="Calibri" w:hAnsi="Calibri" w:cs="Calibri"/>
          <w:b/>
          <w:sz w:val="22"/>
          <w:szCs w:val="22"/>
        </w:rPr>
        <w:t xml:space="preserve"> przekształcanych w</w:t>
      </w:r>
      <w:r w:rsidR="00E17E06">
        <w:rPr>
          <w:rFonts w:ascii="Calibri" w:hAnsi="Calibri" w:cs="Calibri"/>
          <w:b/>
          <w:sz w:val="22"/>
          <w:szCs w:val="22"/>
        </w:rPr>
        <w:t xml:space="preserve"> PS</w:t>
      </w:r>
      <w:r w:rsidRPr="005F512B">
        <w:rPr>
          <w:rFonts w:ascii="Calibri" w:hAnsi="Calibri" w:cs="Calibri"/>
          <w:b/>
          <w:sz w:val="22"/>
          <w:szCs w:val="22"/>
        </w:rPr>
        <w:t>:</w:t>
      </w:r>
    </w:p>
    <w:p w14:paraId="5938CE45" w14:textId="74FF453A" w:rsidR="003F0877" w:rsidRPr="003F0877" w:rsidRDefault="003F0877" w:rsidP="003F0877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3F0877">
        <w:rPr>
          <w:rFonts w:ascii="Calibri" w:hAnsi="Calibri" w:cs="Calibri"/>
          <w:bCs/>
          <w:sz w:val="22"/>
          <w:szCs w:val="22"/>
        </w:rPr>
        <w:t xml:space="preserve">dokumenty wskazane w pkt. </w:t>
      </w:r>
      <w:r>
        <w:rPr>
          <w:rFonts w:ascii="Calibri" w:hAnsi="Calibri" w:cs="Calibri"/>
          <w:bCs/>
          <w:sz w:val="22"/>
          <w:szCs w:val="22"/>
        </w:rPr>
        <w:t>2.</w:t>
      </w:r>
    </w:p>
    <w:bookmarkEnd w:id="3"/>
    <w:p w14:paraId="325A25A4" w14:textId="77777777" w:rsidR="004D3751" w:rsidRPr="005F512B" w:rsidRDefault="004D3751" w:rsidP="00E7452E">
      <w:pPr>
        <w:pStyle w:val="Akapitzlist"/>
        <w:spacing w:before="12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4637E6B" w14:textId="77777777" w:rsidR="008E4AED" w:rsidRPr="005F512B" w:rsidRDefault="00903450" w:rsidP="00E7452E">
      <w:pPr>
        <w:shd w:val="clear" w:color="auto" w:fill="A6A6A6"/>
        <w:tabs>
          <w:tab w:val="left" w:pos="1080"/>
        </w:tabs>
        <w:spacing w:before="120" w:line="360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</w:rPr>
        <w:t>§ 6</w:t>
      </w:r>
    </w:p>
    <w:p w14:paraId="67F5A124" w14:textId="77777777" w:rsidR="008E4AED" w:rsidRPr="005F512B" w:rsidRDefault="00903450" w:rsidP="00E7452E">
      <w:pPr>
        <w:shd w:val="clear" w:color="auto" w:fill="A6A6A6"/>
        <w:tabs>
          <w:tab w:val="left" w:pos="1080"/>
        </w:tabs>
        <w:spacing w:before="120" w:line="360" w:lineRule="auto"/>
        <w:ind w:firstLine="6"/>
        <w:contextualSpacing/>
        <w:jc w:val="center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</w:rPr>
        <w:t>Dotacja – biznesplan/ocena wniosków</w:t>
      </w:r>
    </w:p>
    <w:p w14:paraId="5533CCDA" w14:textId="77777777" w:rsidR="008E4AED" w:rsidRPr="005F512B" w:rsidRDefault="008E4AED" w:rsidP="00E7452E">
      <w:pPr>
        <w:spacing w:before="120" w:line="360" w:lineRule="auto"/>
        <w:ind w:left="66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469AD1" w14:textId="3E2D70BC" w:rsidR="00C87D32" w:rsidRPr="005F512B" w:rsidRDefault="00C87D32" w:rsidP="00E7452E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Dotacja udzielana jest na podstawie Biznesplanu</w:t>
      </w:r>
      <w:r w:rsidR="00966211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którzy </w:t>
      </w:r>
      <w:r w:rsidR="00966211" w:rsidRPr="00966211">
        <w:rPr>
          <w:rFonts w:ascii="Calibri" w:hAnsi="Calibri" w:cs="Calibri"/>
          <w:color w:val="000000"/>
          <w:sz w:val="22"/>
          <w:szCs w:val="22"/>
          <w:lang w:eastAsia="en-US"/>
        </w:rPr>
        <w:t>umożliwia ocenę opłacalności planowanego przedsięwzięcia, jego racjonalności finansowej oraz efektów ekonomicznych i korzyści społecznych</w:t>
      </w:r>
      <w:r w:rsidR="00966211"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Realizator zapewnia konkurencyjny, transparentny i oparty na merytorycznych przesłankach sposób przyznawania dotacji.</w:t>
      </w:r>
      <w:r w:rsidR="00966211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12AE12AE" w14:textId="77777777" w:rsidR="00C87D32" w:rsidRPr="005F512B" w:rsidRDefault="00C87D32" w:rsidP="00E7452E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color w:val="000000"/>
          <w:spacing w:val="-5"/>
          <w:sz w:val="22"/>
          <w:szCs w:val="22"/>
          <w:lang w:eastAsia="en-US"/>
        </w:rPr>
      </w:pPr>
      <w:r w:rsidRPr="005F512B">
        <w:rPr>
          <w:rFonts w:ascii="Calibri" w:hAnsi="Calibri" w:cs="Calibri"/>
          <w:b/>
          <w:iCs/>
          <w:color w:val="000000"/>
          <w:sz w:val="22"/>
          <w:szCs w:val="22"/>
          <w:lang w:eastAsia="en-US"/>
        </w:rPr>
        <w:t>Biznesplan</w:t>
      </w:r>
      <w:r w:rsidRPr="005F512B">
        <w:rPr>
          <w:rFonts w:ascii="Calibri" w:hAnsi="Calibri" w:cs="Calibri"/>
          <w:i/>
          <w:color w:val="000000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przygotowywany jest przez grupy inicjatywne/podmioty, które ubiegają się o udzielenie dotacji.</w:t>
      </w:r>
    </w:p>
    <w:p w14:paraId="3B0F4D04" w14:textId="77777777" w:rsidR="00C87D32" w:rsidRPr="005F512B" w:rsidRDefault="00C87D32" w:rsidP="00E7452E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color w:val="000000"/>
          <w:spacing w:val="-5"/>
          <w:sz w:val="22"/>
          <w:szCs w:val="22"/>
          <w:lang w:eastAsia="en-US"/>
        </w:rPr>
      </w:pPr>
      <w:r w:rsidRPr="005F512B">
        <w:rPr>
          <w:rFonts w:ascii="Calibri" w:hAnsi="Calibri" w:cs="Calibri"/>
          <w:iCs/>
          <w:color w:val="000000"/>
          <w:sz w:val="22"/>
          <w:szCs w:val="22"/>
          <w:lang w:eastAsia="en-US"/>
        </w:rPr>
        <w:t xml:space="preserve"> Biznesplan</w:t>
      </w:r>
      <w:r w:rsidRPr="005F512B">
        <w:rPr>
          <w:rFonts w:ascii="Calibri" w:hAnsi="Calibri" w:cs="Calibri"/>
          <w:i/>
          <w:color w:val="000000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t>zawiera w szczególności:</w:t>
      </w:r>
    </w:p>
    <w:p w14:paraId="550A67F2" w14:textId="7390EF23" w:rsidR="00C87D32" w:rsidRDefault="00C87D32" w:rsidP="00E7452E">
      <w:pPr>
        <w:widowControl w:val="0"/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opis planowanego przedsięwzięcia,</w:t>
      </w:r>
      <w:r w:rsidR="00966211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 tym liczbę miejsc pracy do utworzenia w PS,</w:t>
      </w:r>
    </w:p>
    <w:p w14:paraId="7451C0B9" w14:textId="539F04FA" w:rsidR="00966211" w:rsidRPr="005F512B" w:rsidRDefault="00966211" w:rsidP="00E7452E">
      <w:pPr>
        <w:widowControl w:val="0"/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efekty ekonomiczne i społeczne przedsięwzięcia,</w:t>
      </w:r>
    </w:p>
    <w:p w14:paraId="28757EE1" w14:textId="77777777" w:rsidR="00966211" w:rsidRDefault="00C87D32" w:rsidP="00E7452E">
      <w:pPr>
        <w:widowControl w:val="0"/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lastRenderedPageBreak/>
        <w:t>wysokość łącznej kwoty wnioskowanych środków</w:t>
      </w:r>
      <w:r w:rsidR="00966211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</w:t>
      </w:r>
    </w:p>
    <w:p w14:paraId="242D870A" w14:textId="1BEE851E" w:rsidR="00863F56" w:rsidRPr="00966211" w:rsidRDefault="00C87D32" w:rsidP="00E7452E">
      <w:pPr>
        <w:widowControl w:val="0"/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66211">
        <w:rPr>
          <w:rFonts w:ascii="Calibri" w:hAnsi="Calibri" w:cs="Calibri"/>
          <w:color w:val="000000"/>
          <w:sz w:val="22"/>
          <w:szCs w:val="22"/>
          <w:lang w:eastAsia="en-US"/>
        </w:rPr>
        <w:t>szczegółowe zestawienie towarów i usług, które przewidziane są do zakupienia w ramach realizacji biznesplanu wraz ze wskazaniem ich parametrów technicznych lub jakościowych oraz wartości jednostkowej</w:t>
      </w:r>
      <w:r w:rsidR="00863F56" w:rsidRPr="00966211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2A82C54E" w14:textId="0EBDD8A9" w:rsidR="00C87D32" w:rsidRPr="00863F56" w:rsidRDefault="00C87D32" w:rsidP="00E7452E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863F56">
        <w:rPr>
          <w:rFonts w:ascii="Calibri" w:hAnsi="Calibri" w:cs="Calibri"/>
          <w:iCs/>
          <w:color w:val="000000"/>
          <w:sz w:val="22"/>
          <w:szCs w:val="22"/>
          <w:lang w:eastAsia="en-US"/>
        </w:rPr>
        <w:t>Oceny wniosków</w:t>
      </w:r>
      <w:r w:rsidRPr="00863F56">
        <w:rPr>
          <w:rFonts w:ascii="Calibri" w:hAnsi="Calibri" w:cs="Calibri"/>
          <w:sz w:val="22"/>
          <w:szCs w:val="22"/>
          <w:lang w:eastAsia="en-US"/>
        </w:rPr>
        <w:t xml:space="preserve"> o udzielenie dotacji wraz z biznesplanami dokonuje </w:t>
      </w:r>
      <w:r w:rsidRPr="00863F56">
        <w:rPr>
          <w:rFonts w:ascii="Calibri" w:hAnsi="Calibri" w:cs="Calibri"/>
          <w:b/>
          <w:sz w:val="22"/>
          <w:szCs w:val="22"/>
          <w:lang w:eastAsia="en-US"/>
        </w:rPr>
        <w:t>Komisja Oceny Wniosków</w:t>
      </w:r>
      <w:r w:rsidRPr="00863F5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63F56">
        <w:rPr>
          <w:rFonts w:ascii="Calibri" w:hAnsi="Calibri" w:cs="Calibri"/>
          <w:b/>
          <w:sz w:val="22"/>
          <w:szCs w:val="22"/>
          <w:lang w:eastAsia="en-US"/>
        </w:rPr>
        <w:t>(KOW):</w:t>
      </w:r>
    </w:p>
    <w:p w14:paraId="75D81986" w14:textId="1C786F37" w:rsidR="00C87D32" w:rsidRPr="005F512B" w:rsidRDefault="00C87D32" w:rsidP="00E7452E">
      <w:pPr>
        <w:numPr>
          <w:ilvl w:val="0"/>
          <w:numId w:val="22"/>
        </w:numPr>
        <w:suppressAutoHyphens w:val="0"/>
        <w:spacing w:before="120" w:line="360" w:lineRule="auto"/>
        <w:ind w:left="1134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zgodnie z Regulaminem KOW, stanowiącym </w:t>
      </w:r>
      <w:r w:rsidRPr="00966211">
        <w:rPr>
          <w:rFonts w:ascii="Calibri" w:hAnsi="Calibri" w:cs="Calibri"/>
          <w:bCs/>
          <w:i/>
          <w:sz w:val="22"/>
          <w:szCs w:val="22"/>
          <w:lang w:eastAsia="en-US"/>
        </w:rPr>
        <w:t>Załącznik</w:t>
      </w:r>
      <w:r w:rsidR="007B6CE3">
        <w:rPr>
          <w:rFonts w:ascii="Calibri" w:hAnsi="Calibri" w:cs="Calibri"/>
          <w:bCs/>
          <w:i/>
          <w:sz w:val="22"/>
          <w:szCs w:val="22"/>
          <w:lang w:eastAsia="en-US"/>
        </w:rPr>
        <w:t xml:space="preserve"> nr 8 do Regulaminu,</w:t>
      </w:r>
    </w:p>
    <w:p w14:paraId="7E5821DC" w14:textId="77777777" w:rsidR="00C87D32" w:rsidRPr="005F512B" w:rsidRDefault="00C87D32" w:rsidP="00E7452E">
      <w:pPr>
        <w:numPr>
          <w:ilvl w:val="0"/>
          <w:numId w:val="22"/>
        </w:numPr>
        <w:suppressAutoHyphens w:val="0"/>
        <w:spacing w:before="120" w:line="360" w:lineRule="auto"/>
        <w:ind w:left="1134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z zachowaniem zasady bezstronności i rzetelności oraz przejrzystości zastosowanych procedur, </w:t>
      </w:r>
    </w:p>
    <w:p w14:paraId="1618029D" w14:textId="77777777" w:rsidR="00C87D32" w:rsidRPr="005F512B" w:rsidRDefault="00C87D32" w:rsidP="00E7452E">
      <w:pPr>
        <w:numPr>
          <w:ilvl w:val="0"/>
          <w:numId w:val="22"/>
        </w:numPr>
        <w:suppressAutoHyphens w:val="0"/>
        <w:spacing w:before="120" w:line="360" w:lineRule="auto"/>
        <w:ind w:left="1134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przez co najmniej dwóch członków KOW, </w:t>
      </w:r>
    </w:p>
    <w:p w14:paraId="32290718" w14:textId="665662AF" w:rsidR="00C87D32" w:rsidRPr="00966211" w:rsidRDefault="00C87D32" w:rsidP="00E7452E">
      <w:pPr>
        <w:numPr>
          <w:ilvl w:val="0"/>
          <w:numId w:val="22"/>
        </w:numPr>
        <w:suppressAutoHyphens w:val="0"/>
        <w:spacing w:before="120" w:line="360" w:lineRule="auto"/>
        <w:ind w:left="1134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6211">
        <w:rPr>
          <w:rFonts w:ascii="Calibri" w:hAnsi="Calibri" w:cs="Calibri"/>
          <w:sz w:val="22"/>
          <w:szCs w:val="22"/>
          <w:lang w:eastAsia="en-US"/>
        </w:rPr>
        <w:t xml:space="preserve">KOW dokonuje oceny kompletności oraz poprawności wniosków wraz z wymaganymi załącznikami w trakcie oceny merytorycznej, w oparciu o Kartę Oceny Formalnej (której wzór stanowi </w:t>
      </w:r>
      <w:r w:rsidRPr="00966211">
        <w:rPr>
          <w:rFonts w:ascii="Calibri" w:hAnsi="Calibri" w:cs="Calibri"/>
          <w:i/>
          <w:sz w:val="22"/>
          <w:szCs w:val="22"/>
          <w:lang w:eastAsia="en-US"/>
        </w:rPr>
        <w:t xml:space="preserve">Załącznik </w:t>
      </w:r>
      <w:r w:rsidR="007B6CE3">
        <w:rPr>
          <w:rFonts w:ascii="Calibri" w:hAnsi="Calibri" w:cs="Calibri"/>
          <w:i/>
          <w:sz w:val="22"/>
          <w:szCs w:val="22"/>
          <w:lang w:eastAsia="en-US"/>
        </w:rPr>
        <w:t xml:space="preserve">nr 9 </w:t>
      </w:r>
      <w:r w:rsidRPr="00966211">
        <w:rPr>
          <w:rFonts w:ascii="Calibri" w:hAnsi="Calibri" w:cs="Calibri"/>
          <w:i/>
          <w:sz w:val="22"/>
          <w:szCs w:val="22"/>
          <w:lang w:eastAsia="en-US"/>
        </w:rPr>
        <w:t xml:space="preserve">do Regulaminu) </w:t>
      </w:r>
      <w:r w:rsidRPr="00966211">
        <w:rPr>
          <w:rFonts w:ascii="Calibri" w:hAnsi="Calibri" w:cs="Calibri"/>
          <w:sz w:val="22"/>
          <w:szCs w:val="22"/>
          <w:lang w:eastAsia="en-US"/>
        </w:rPr>
        <w:t xml:space="preserve">oraz na Kartach Oceny Merytorycznej (której wzór stanowi </w:t>
      </w:r>
      <w:r w:rsidRPr="00966211">
        <w:rPr>
          <w:rFonts w:ascii="Calibri" w:hAnsi="Calibri" w:cs="Calibri"/>
          <w:i/>
          <w:sz w:val="22"/>
          <w:szCs w:val="22"/>
          <w:lang w:eastAsia="en-US"/>
        </w:rPr>
        <w:t xml:space="preserve">Załącznik </w:t>
      </w:r>
      <w:r w:rsidR="007B6CE3">
        <w:rPr>
          <w:rFonts w:ascii="Calibri" w:hAnsi="Calibri" w:cs="Calibri"/>
          <w:i/>
          <w:sz w:val="22"/>
          <w:szCs w:val="22"/>
          <w:lang w:eastAsia="en-US"/>
        </w:rPr>
        <w:t xml:space="preserve">nr 10 </w:t>
      </w:r>
      <w:r w:rsidRPr="00966211">
        <w:rPr>
          <w:rFonts w:ascii="Calibri" w:hAnsi="Calibri" w:cs="Calibri"/>
          <w:i/>
          <w:sz w:val="22"/>
          <w:szCs w:val="22"/>
          <w:lang w:eastAsia="en-US"/>
        </w:rPr>
        <w:t xml:space="preserve">do Regulaminu), </w:t>
      </w:r>
      <w:r w:rsidRPr="00966211">
        <w:rPr>
          <w:rFonts w:ascii="Calibri" w:hAnsi="Calibri" w:cs="Calibri"/>
          <w:sz w:val="22"/>
          <w:szCs w:val="22"/>
          <w:lang w:eastAsia="en-US"/>
        </w:rPr>
        <w:t>zawierających szczegółowe uzasadnienie przyznanej oceny punktowej,</w:t>
      </w:r>
    </w:p>
    <w:p w14:paraId="4574D39D" w14:textId="77777777" w:rsidR="00C87D32" w:rsidRPr="005F512B" w:rsidRDefault="00C87D32" w:rsidP="00E7452E">
      <w:pPr>
        <w:numPr>
          <w:ilvl w:val="0"/>
          <w:numId w:val="22"/>
        </w:numPr>
        <w:suppressAutoHyphens w:val="0"/>
        <w:spacing w:before="120" w:line="360" w:lineRule="auto"/>
        <w:ind w:left="1134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>równocześnie z Wnioskiem o udzielenie dotacji ocenie podlega Wniosek o udzielenie wsparcia pomostowego – jeśli dotyczy,</w:t>
      </w:r>
    </w:p>
    <w:p w14:paraId="2DE70C85" w14:textId="77777777" w:rsidR="00C87D32" w:rsidRPr="005F512B" w:rsidRDefault="00C87D32" w:rsidP="00E7452E">
      <w:pPr>
        <w:numPr>
          <w:ilvl w:val="0"/>
          <w:numId w:val="22"/>
        </w:numPr>
        <w:suppressAutoHyphens w:val="0"/>
        <w:spacing w:before="120" w:line="360" w:lineRule="auto"/>
        <w:ind w:left="1134" w:hanging="357"/>
        <w:contextualSpacing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>w oparciu o zapisy Wniosku wraz z załącznikami, w tym Biznesplanu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r w:rsidRPr="005F512B">
        <w:rPr>
          <w:rFonts w:ascii="Calibri" w:hAnsi="Calibri" w:cs="Calibri"/>
          <w:i/>
          <w:sz w:val="22"/>
          <w:szCs w:val="22"/>
          <w:lang w:eastAsia="en-US"/>
        </w:rPr>
        <w:t xml:space="preserve"> </w:t>
      </w:r>
    </w:p>
    <w:p w14:paraId="13D82608" w14:textId="77777777" w:rsidR="00C87D32" w:rsidRPr="005F512B" w:rsidRDefault="00C87D32" w:rsidP="00E7452E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W skład KOW wchodzą odpowiednio przygotowani pod względem merytorycznym eksperci, </w:t>
      </w:r>
      <w:r w:rsidRPr="005F512B">
        <w:rPr>
          <w:rFonts w:ascii="Calibri" w:hAnsi="Calibri" w:cs="Calibri"/>
          <w:sz w:val="22"/>
          <w:szCs w:val="22"/>
          <w:lang w:eastAsia="en-US"/>
        </w:rPr>
        <w:br/>
        <w:t>w szczególności ds. biznesplanów, planów marketingowych i inwestycyjnych, powołani przez Realizatora przy zachowaniu zasady bezstronności, w tym eksperci zewnętrzni. W obradach KOW uczestniczy minimum trzech członków KOW.</w:t>
      </w:r>
    </w:p>
    <w:p w14:paraId="6637C0F8" w14:textId="77777777" w:rsidR="00C87D32" w:rsidRPr="005F512B" w:rsidRDefault="00C87D32" w:rsidP="00E7452E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Elementem zachowania zasady bezstronności oraz przejrzystości stosowanych procedur jest podpisanie przez członków KOW oraz ewentualnych obserwatorów, przed przystąpieniem </w:t>
      </w:r>
      <w:r w:rsidRPr="005F512B">
        <w:rPr>
          <w:rFonts w:ascii="Calibri" w:hAnsi="Calibri" w:cs="Calibri"/>
          <w:sz w:val="22"/>
          <w:szCs w:val="22"/>
          <w:lang w:eastAsia="en-US"/>
        </w:rPr>
        <w:br/>
        <w:t xml:space="preserve">do prac, deklaracji poufności i bezstronności. </w:t>
      </w:r>
    </w:p>
    <w:p w14:paraId="03F2CF8D" w14:textId="77777777" w:rsidR="00C87D32" w:rsidRPr="005F512B" w:rsidRDefault="00C87D32" w:rsidP="00E7452E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>Wszelkie udokumentowane przypadki naruszenia przez Realizatora albo uczestników projektu zasad rzetelności i bezstronności stwierdzone na etapie rekrutacji do projektu lub w trakcie procesu przyznawania środków mogą skutkować rozwiązaniem Umowy o udzielenie dotacji.</w:t>
      </w:r>
    </w:p>
    <w:p w14:paraId="15110574" w14:textId="40D4D1C8" w:rsidR="00C87D32" w:rsidRPr="005F512B" w:rsidRDefault="00C87D32" w:rsidP="00E7452E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>Błędy formalne w dokumentach niezbędnych do udzielenia dotacji mogą być jednorazowo poprawiane przez Wnioskodawcę (grupę inicjatywną, przedsiębiorstwo społeczne bądź podmiot ekonomii społecznej).</w:t>
      </w:r>
      <w:r w:rsidR="0096621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sz w:val="22"/>
          <w:szCs w:val="22"/>
          <w:lang w:eastAsia="en-US"/>
        </w:rPr>
        <w:t>O konieczności dokonania poprawy Wnioskodawca informowany jest niezwłocznie po ich ujawnieniu.</w:t>
      </w:r>
    </w:p>
    <w:p w14:paraId="490AF394" w14:textId="100D147A" w:rsidR="00C87D32" w:rsidRPr="005F512B" w:rsidRDefault="00C87D32" w:rsidP="00E7452E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Ocena formalna i merytoryczna dokonywana jest w terminie 30 dni od daty wpłynięcia Wniosku, przy czym wezwanie Realizatora do usunięcia braków we Wniosku przez Wnioskodawcę wydłuża ten termin </w:t>
      </w:r>
      <w:r w:rsidRPr="005F512B">
        <w:rPr>
          <w:rFonts w:ascii="Calibri" w:hAnsi="Calibri" w:cs="Calibri"/>
          <w:sz w:val="22"/>
          <w:szCs w:val="22"/>
          <w:lang w:eastAsia="en-US"/>
        </w:rPr>
        <w:lastRenderedPageBreak/>
        <w:t>o czas konieczny do uzupełnienia Wniosku. W uzasadnionych przypadkach termin ten może zostać wydłużony</w:t>
      </w:r>
      <w:r w:rsidR="00966211">
        <w:rPr>
          <w:rFonts w:ascii="Calibri" w:hAnsi="Calibri" w:cs="Calibri"/>
          <w:sz w:val="22"/>
          <w:szCs w:val="22"/>
          <w:lang w:eastAsia="en-US"/>
        </w:rPr>
        <w:t>.</w:t>
      </w:r>
    </w:p>
    <w:p w14:paraId="1275B288" w14:textId="39DDCA00" w:rsidR="00C87D32" w:rsidRPr="005F512B" w:rsidRDefault="00C87D32" w:rsidP="00E7452E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>W wyniku oceny Wniosek może uzyskać maksymalnie 1</w:t>
      </w:r>
      <w:r w:rsidR="00162AF3">
        <w:rPr>
          <w:rFonts w:ascii="Calibri" w:hAnsi="Calibri" w:cs="Calibri"/>
          <w:sz w:val="22"/>
          <w:szCs w:val="22"/>
          <w:lang w:eastAsia="en-US"/>
        </w:rPr>
        <w:t>0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0 punktów. Dotacja jest przyznawana Wnioskodawcom, których wnioski uzyskały minimum 60% punktów, tj. </w:t>
      </w:r>
      <w:r w:rsidR="00162AF3">
        <w:rPr>
          <w:rFonts w:ascii="Calibri" w:hAnsi="Calibri" w:cs="Calibri"/>
          <w:sz w:val="22"/>
          <w:szCs w:val="22"/>
          <w:lang w:eastAsia="en-US"/>
        </w:rPr>
        <w:t>60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 punkt</w:t>
      </w:r>
      <w:r w:rsidR="00162AF3">
        <w:rPr>
          <w:rFonts w:ascii="Calibri" w:hAnsi="Calibri" w:cs="Calibri"/>
          <w:sz w:val="22"/>
          <w:szCs w:val="22"/>
          <w:lang w:eastAsia="en-US"/>
        </w:rPr>
        <w:t>ów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 oraz minimum 60% punktów możliwych do uzyskania w każdej kategorii oceny oznaczonej cyfrą rzymską w ust. 1</w:t>
      </w:r>
      <w:r w:rsidR="00162AF3">
        <w:rPr>
          <w:rFonts w:ascii="Calibri" w:hAnsi="Calibri" w:cs="Calibri"/>
          <w:sz w:val="22"/>
          <w:szCs w:val="22"/>
          <w:lang w:eastAsia="en-US"/>
        </w:rPr>
        <w:t>4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 Regulaminu, pod warunkiem posiadania przez Realizatora środków finansowych. </w:t>
      </w:r>
    </w:p>
    <w:p w14:paraId="484EB418" w14:textId="77777777" w:rsidR="00C87D32" w:rsidRPr="005F512B" w:rsidRDefault="00C87D32" w:rsidP="00E7452E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>W przypadku uzyskania przez Wnioskodawców takiej samej liczby punktów, o pozycji na liście rankingowej decyduje wyższa liczba punktów przyznana za poniższe elementy oceny:</w:t>
      </w:r>
    </w:p>
    <w:p w14:paraId="0E5FC866" w14:textId="7239EBE4" w:rsidR="00C87D32" w:rsidRPr="005F512B" w:rsidRDefault="00162AF3" w:rsidP="00E7452E">
      <w:pPr>
        <w:numPr>
          <w:ilvl w:val="0"/>
          <w:numId w:val="35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K</w:t>
      </w:r>
      <w:r w:rsidR="00C87D32" w:rsidRPr="005F512B">
        <w:rPr>
          <w:rFonts w:ascii="Calibri" w:hAnsi="Calibri" w:cs="Calibri"/>
          <w:sz w:val="22"/>
          <w:szCs w:val="22"/>
          <w:lang w:eastAsia="en-US"/>
        </w:rPr>
        <w:t>luczowe sfery rozwoj</w:t>
      </w:r>
      <w:r w:rsidR="00814C99">
        <w:rPr>
          <w:rFonts w:ascii="Calibri" w:hAnsi="Calibri" w:cs="Calibri"/>
          <w:sz w:val="22"/>
          <w:szCs w:val="22"/>
          <w:lang w:eastAsia="en-US"/>
        </w:rPr>
        <w:t>u</w:t>
      </w:r>
      <w:r>
        <w:rPr>
          <w:rFonts w:ascii="Calibri" w:hAnsi="Calibri" w:cs="Calibri"/>
          <w:sz w:val="22"/>
          <w:szCs w:val="22"/>
          <w:lang w:eastAsia="en-US"/>
        </w:rPr>
        <w:t xml:space="preserve"> i aspekty społeczne</w:t>
      </w:r>
      <w:r w:rsidR="00C87D32" w:rsidRPr="005F512B">
        <w:rPr>
          <w:rFonts w:ascii="Calibri" w:hAnsi="Calibri" w:cs="Calibri"/>
          <w:sz w:val="22"/>
          <w:szCs w:val="22"/>
          <w:lang w:eastAsia="en-US"/>
        </w:rPr>
        <w:t>.</w:t>
      </w:r>
    </w:p>
    <w:p w14:paraId="0B97B611" w14:textId="77777777" w:rsidR="00C87D32" w:rsidRPr="005F512B" w:rsidRDefault="00C87D32" w:rsidP="00E7452E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>Po przeprowadzeniu oceny Komisji Oceny Wniosków, Realizator na jej podstawie może podjąć decyzję o:</w:t>
      </w:r>
    </w:p>
    <w:p w14:paraId="563068D1" w14:textId="77777777" w:rsidR="00C87D32" w:rsidRPr="005F512B" w:rsidRDefault="00C87D32" w:rsidP="00E7452E">
      <w:pPr>
        <w:numPr>
          <w:ilvl w:val="0"/>
          <w:numId w:val="27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 xml:space="preserve">udzieleniu dotacji, </w:t>
      </w:r>
    </w:p>
    <w:p w14:paraId="1A31EE13" w14:textId="77777777" w:rsidR="00C87D32" w:rsidRPr="005F512B" w:rsidRDefault="00C87D32" w:rsidP="00E7452E">
      <w:pPr>
        <w:numPr>
          <w:ilvl w:val="0"/>
          <w:numId w:val="27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 xml:space="preserve">nieudzieleniu dotacji ze względu na brak wymaganej liczby punktów, </w:t>
      </w:r>
    </w:p>
    <w:p w14:paraId="088701B5" w14:textId="77777777" w:rsidR="00C87D32" w:rsidRPr="005F512B" w:rsidRDefault="00C87D32" w:rsidP="00E7452E">
      <w:pPr>
        <w:numPr>
          <w:ilvl w:val="0"/>
          <w:numId w:val="27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>nieudzieleniu dotacji ze względu na brak środków finansowych,</w:t>
      </w:r>
    </w:p>
    <w:p w14:paraId="0B60216F" w14:textId="66F74A48" w:rsidR="001C31B6" w:rsidRPr="00FF3784" w:rsidRDefault="00C87D32" w:rsidP="001C31B6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Realizator ma obowiązek pisemnego </w:t>
      </w:r>
      <w:r w:rsidR="00966211">
        <w:rPr>
          <w:rFonts w:ascii="Calibri" w:hAnsi="Calibri" w:cs="Calibri"/>
          <w:sz w:val="22"/>
          <w:szCs w:val="22"/>
          <w:lang w:eastAsia="en-US"/>
        </w:rPr>
        <w:t>po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informowania </w:t>
      </w:r>
      <w:r w:rsidR="00966211">
        <w:rPr>
          <w:rFonts w:ascii="Calibri" w:hAnsi="Calibri" w:cs="Calibri"/>
          <w:sz w:val="22"/>
          <w:szCs w:val="22"/>
          <w:lang w:eastAsia="en-US"/>
        </w:rPr>
        <w:t>koordynatora ekonomii społecznej w regionie – Regionalnego Ośrodka Polityki Społecznej w</w:t>
      </w:r>
      <w:r w:rsidR="00C069B4">
        <w:rPr>
          <w:rFonts w:ascii="Calibri" w:hAnsi="Calibri" w:cs="Calibri"/>
          <w:sz w:val="22"/>
          <w:szCs w:val="22"/>
          <w:lang w:eastAsia="en-US"/>
        </w:rPr>
        <w:t xml:space="preserve"> Białymstoku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 o terminie i miejscu posiedzenia Komisji Oceny Wniosków, w terminie co najmniej 5 dni przed planowanym posiedzeniem KOW, także </w:t>
      </w:r>
      <w:r w:rsidR="00F83BAB">
        <w:rPr>
          <w:rFonts w:ascii="Calibri" w:hAnsi="Calibri" w:cs="Calibri"/>
          <w:sz w:val="22"/>
          <w:szCs w:val="22"/>
          <w:lang w:eastAsia="en-US"/>
        </w:rPr>
        <w:br/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w przypadku procedury odwoławczej, przy czym w tym przypadku (ze względu na cel działania) termin ten może być krótszy. Przedstawiciele </w:t>
      </w:r>
      <w:r w:rsidR="00C069B4">
        <w:rPr>
          <w:rFonts w:ascii="Calibri" w:hAnsi="Calibri" w:cs="Calibri"/>
          <w:sz w:val="22"/>
          <w:szCs w:val="22"/>
          <w:lang w:eastAsia="en-US"/>
        </w:rPr>
        <w:t xml:space="preserve">ROPS 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mają prawo uczestniczyć w posiedzeniu </w:t>
      </w:r>
      <w:r w:rsidR="00C069B4">
        <w:rPr>
          <w:rFonts w:ascii="Calibri" w:hAnsi="Calibri" w:cs="Calibri"/>
          <w:sz w:val="22"/>
          <w:szCs w:val="22"/>
          <w:lang w:eastAsia="en-US"/>
        </w:rPr>
        <w:t xml:space="preserve">KOW </w:t>
      </w:r>
      <w:r w:rsidR="00F83BAB">
        <w:rPr>
          <w:rFonts w:ascii="Calibri" w:hAnsi="Calibri" w:cs="Calibri"/>
          <w:sz w:val="22"/>
          <w:szCs w:val="22"/>
          <w:lang w:eastAsia="en-US"/>
        </w:rPr>
        <w:br/>
      </w:r>
      <w:r w:rsidRPr="005F512B">
        <w:rPr>
          <w:rFonts w:ascii="Calibri" w:hAnsi="Calibri" w:cs="Calibri"/>
          <w:sz w:val="22"/>
          <w:szCs w:val="22"/>
          <w:lang w:eastAsia="en-US"/>
        </w:rPr>
        <w:t>w charakterze obserwatorów</w:t>
      </w:r>
      <w:r w:rsidR="00C069B4">
        <w:rPr>
          <w:rFonts w:ascii="Calibri" w:hAnsi="Calibri" w:cs="Calibri"/>
          <w:sz w:val="22"/>
          <w:szCs w:val="22"/>
          <w:lang w:eastAsia="en-US"/>
        </w:rPr>
        <w:t>.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7F7C4F04" w14:textId="77777777" w:rsidR="00C87D32" w:rsidRPr="005F512B" w:rsidRDefault="00C87D32" w:rsidP="00E7452E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Komisja Oceny Wniosków dokonuje 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>oceny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Biznesplanu 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w oparciu o następujące 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>kryteria</w:t>
      </w:r>
      <w:r w:rsidRPr="005F512B">
        <w:rPr>
          <w:rFonts w:ascii="Calibri" w:hAnsi="Calibri" w:cs="Calibri"/>
          <w:sz w:val="22"/>
          <w:szCs w:val="22"/>
          <w:lang w:eastAsia="en-US"/>
        </w:rPr>
        <w:t>:</w:t>
      </w:r>
    </w:p>
    <w:tbl>
      <w:tblPr>
        <w:tblW w:w="93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2"/>
        <w:gridCol w:w="1222"/>
      </w:tblGrid>
      <w:tr w:rsidR="00C87D32" w:rsidRPr="005F512B" w14:paraId="55E1BC38" w14:textId="77777777" w:rsidTr="00C87D32">
        <w:tc>
          <w:tcPr>
            <w:tcW w:w="567" w:type="dxa"/>
            <w:shd w:val="clear" w:color="auto" w:fill="D9D9D9"/>
          </w:tcPr>
          <w:p w14:paraId="5EF03DAB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512" w:type="dxa"/>
            <w:shd w:val="clear" w:color="auto" w:fill="D9D9D9"/>
            <w:vAlign w:val="center"/>
          </w:tcPr>
          <w:p w14:paraId="417AB4A5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222" w:type="dxa"/>
            <w:shd w:val="clear" w:color="auto" w:fill="D9D9D9"/>
          </w:tcPr>
          <w:p w14:paraId="1B70EA85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Max. liczba </w:t>
            </w: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  <w:t>punktów</w:t>
            </w:r>
          </w:p>
        </w:tc>
      </w:tr>
      <w:tr w:rsidR="00C87D32" w:rsidRPr="005F512B" w14:paraId="5E23F6DF" w14:textId="77777777" w:rsidTr="00C87D32">
        <w:tc>
          <w:tcPr>
            <w:tcW w:w="567" w:type="dxa"/>
          </w:tcPr>
          <w:p w14:paraId="4FFE8A42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512" w:type="dxa"/>
          </w:tcPr>
          <w:p w14:paraId="730ADE9D" w14:textId="2E546B47" w:rsidR="00C87D32" w:rsidRPr="005F512B" w:rsidRDefault="008C632F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K</w:t>
            </w:r>
            <w:r w:rsidR="00C87D32"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luczowe sfery rozwoj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u i aspekty społeczne</w:t>
            </w:r>
          </w:p>
        </w:tc>
        <w:tc>
          <w:tcPr>
            <w:tcW w:w="1222" w:type="dxa"/>
            <w:vAlign w:val="center"/>
          </w:tcPr>
          <w:p w14:paraId="030B28AC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87D32" w:rsidRPr="005F512B" w14:paraId="010B258E" w14:textId="77777777" w:rsidTr="00C87D32">
        <w:tc>
          <w:tcPr>
            <w:tcW w:w="567" w:type="dxa"/>
          </w:tcPr>
          <w:p w14:paraId="5ABBEDD7" w14:textId="3BF87041" w:rsidR="00C87D32" w:rsidRPr="005F512B" w:rsidRDefault="00670A0B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12" w:type="dxa"/>
          </w:tcPr>
          <w:p w14:paraId="76A048B0" w14:textId="70B62631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Tworzenie nowych miejsc pracy i nowych </w:t>
            </w:r>
            <w:r w:rsidR="00670A0B">
              <w:rPr>
                <w:rFonts w:ascii="Calibri" w:hAnsi="Calibri" w:cs="Calibri"/>
                <w:sz w:val="22"/>
                <w:szCs w:val="22"/>
                <w:lang w:eastAsia="en-US"/>
              </w:rPr>
              <w:t>PS</w:t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w kluczowych sferach rozwojowych wskazanych w </w:t>
            </w:r>
            <w:r w:rsidR="00CA79D3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Krajowym Programie</w:t>
            </w: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Rozwoju Ekonomii Społecznej</w:t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tj. zrównoważony rozwój, solidarność pokoleń, polityka rodzinna, turystyka społeczna, budownictwo społeczne, lokalne produkty kulturowe oraz </w:t>
            </w:r>
            <w:r w:rsidR="00F83BAB">
              <w:rPr>
                <w:rFonts w:ascii="Calibri" w:hAnsi="Calibri" w:cs="Calibri"/>
                <w:sz w:val="22"/>
                <w:szCs w:val="22"/>
                <w:lang w:eastAsia="en-US"/>
              </w:rPr>
              <w:br/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w kierunkach rozwoju określonych w strategii rozwoju województwa </w:t>
            </w:r>
            <w:r w:rsidR="00F83BAB">
              <w:rPr>
                <w:rFonts w:ascii="Calibri" w:hAnsi="Calibri" w:cs="Calibri"/>
                <w:sz w:val="22"/>
                <w:szCs w:val="22"/>
                <w:lang w:eastAsia="en-US"/>
              </w:rPr>
              <w:br/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i Regionalnym</w:t>
            </w:r>
            <w:r w:rsidR="00670A0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Programie</w:t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Rozwoju Ekonomii Społecznej</w:t>
            </w:r>
            <w:r w:rsidR="00342EE2">
              <w:rPr>
                <w:rFonts w:ascii="Calibri" w:hAnsi="Calibri" w:cs="Calibri"/>
                <w:sz w:val="22"/>
                <w:szCs w:val="22"/>
                <w:lang w:eastAsia="en-US"/>
              </w:rPr>
              <w:t>, zatrudnienie w wymiarze większym niż ¼ etatu</w:t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i/lub spełnianie innych kryteriów wskazanych w § 2 ust. 2 </w:t>
            </w:r>
          </w:p>
        </w:tc>
        <w:tc>
          <w:tcPr>
            <w:tcW w:w="1222" w:type="dxa"/>
            <w:vAlign w:val="center"/>
          </w:tcPr>
          <w:p w14:paraId="7E11843D" w14:textId="3EC5C604" w:rsidR="00C87D32" w:rsidRPr="005F512B" w:rsidRDefault="00162AF3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</w:t>
            </w:r>
          </w:p>
        </w:tc>
      </w:tr>
      <w:tr w:rsidR="00C87D32" w:rsidRPr="005F512B" w14:paraId="76EA3AEA" w14:textId="77777777" w:rsidTr="00C87D32">
        <w:tc>
          <w:tcPr>
            <w:tcW w:w="567" w:type="dxa"/>
          </w:tcPr>
          <w:p w14:paraId="23AC62C6" w14:textId="5CED4547" w:rsidR="00C87D32" w:rsidRPr="005F512B" w:rsidRDefault="00670A0B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12" w:type="dxa"/>
          </w:tcPr>
          <w:p w14:paraId="27560386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Ocena wartości społecznej</w:t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przedsięwzięcia, ze szczególnym uwzględnieniem </w:t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odpowiedzialności społecznej przedsiębiorstwa społecznego</w:t>
            </w:r>
          </w:p>
        </w:tc>
        <w:tc>
          <w:tcPr>
            <w:tcW w:w="1222" w:type="dxa"/>
            <w:vAlign w:val="center"/>
          </w:tcPr>
          <w:p w14:paraId="29D1F67F" w14:textId="5C42EA57" w:rsidR="00C87D32" w:rsidRPr="005F512B" w:rsidRDefault="00670A0B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</w:tr>
      <w:tr w:rsidR="00C87D32" w:rsidRPr="005F512B" w14:paraId="4790F53A" w14:textId="77777777" w:rsidTr="00C87D32">
        <w:tc>
          <w:tcPr>
            <w:tcW w:w="567" w:type="dxa"/>
          </w:tcPr>
          <w:p w14:paraId="12E3243A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II</w:t>
            </w:r>
          </w:p>
        </w:tc>
        <w:tc>
          <w:tcPr>
            <w:tcW w:w="7512" w:type="dxa"/>
          </w:tcPr>
          <w:p w14:paraId="2EF16EA8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Realność założeń i wykonalność przedsięwzięcia </w:t>
            </w:r>
          </w:p>
        </w:tc>
        <w:tc>
          <w:tcPr>
            <w:tcW w:w="1222" w:type="dxa"/>
            <w:vAlign w:val="center"/>
          </w:tcPr>
          <w:p w14:paraId="7F2EF599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87D32" w:rsidRPr="005F512B" w14:paraId="30AEC9BC" w14:textId="77777777" w:rsidTr="00C87D32">
        <w:tc>
          <w:tcPr>
            <w:tcW w:w="567" w:type="dxa"/>
          </w:tcPr>
          <w:p w14:paraId="1F1C9BA6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12" w:type="dxa"/>
          </w:tcPr>
          <w:p w14:paraId="278BE029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Realność projektowanych produktów/ usług i możliwość ich realizacji</w:t>
            </w:r>
          </w:p>
        </w:tc>
        <w:tc>
          <w:tcPr>
            <w:tcW w:w="1222" w:type="dxa"/>
            <w:vAlign w:val="center"/>
          </w:tcPr>
          <w:p w14:paraId="3C2348DB" w14:textId="00AB233C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162AF3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87D32" w:rsidRPr="005F512B" w14:paraId="0ED06860" w14:textId="77777777" w:rsidTr="00C87D32">
        <w:tc>
          <w:tcPr>
            <w:tcW w:w="567" w:type="dxa"/>
          </w:tcPr>
          <w:p w14:paraId="3C7DF269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12" w:type="dxa"/>
          </w:tcPr>
          <w:p w14:paraId="46C97A10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Racjonalność oszacowania liczby potencjalnych klientów w stosunku do planu przedsięwzięcia (analiza rynku oraz konkurencji)</w:t>
            </w:r>
          </w:p>
        </w:tc>
        <w:tc>
          <w:tcPr>
            <w:tcW w:w="1222" w:type="dxa"/>
            <w:vAlign w:val="center"/>
          </w:tcPr>
          <w:p w14:paraId="3A5CA270" w14:textId="0B0BE82D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670A0B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87D32" w:rsidRPr="005F512B" w14:paraId="2001FBA8" w14:textId="77777777" w:rsidTr="00C87D32">
        <w:tc>
          <w:tcPr>
            <w:tcW w:w="567" w:type="dxa"/>
          </w:tcPr>
          <w:p w14:paraId="6C40DB80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12" w:type="dxa"/>
          </w:tcPr>
          <w:p w14:paraId="0F31B949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Realność przyjętej polityki cenowej oraz prognozowanej sprzedaży </w:t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 xml:space="preserve">(w tym oferty/ofert usług danego przedsiębiorstwa społecznego w odniesieniu </w:t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do realizowanego przedsięwzięcia)</w:t>
            </w:r>
          </w:p>
        </w:tc>
        <w:tc>
          <w:tcPr>
            <w:tcW w:w="1222" w:type="dxa"/>
            <w:vAlign w:val="center"/>
          </w:tcPr>
          <w:p w14:paraId="019DDBB2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C87D32" w:rsidRPr="005F512B" w14:paraId="51C5040A" w14:textId="77777777" w:rsidTr="00C87D32">
        <w:tc>
          <w:tcPr>
            <w:tcW w:w="567" w:type="dxa"/>
          </w:tcPr>
          <w:p w14:paraId="07201428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7512" w:type="dxa"/>
          </w:tcPr>
          <w:p w14:paraId="74B20361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Potencjał</w:t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14:paraId="6C389550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87D32" w:rsidRPr="005F512B" w14:paraId="6F553D44" w14:textId="77777777" w:rsidTr="00C87D32">
        <w:tc>
          <w:tcPr>
            <w:tcW w:w="567" w:type="dxa"/>
          </w:tcPr>
          <w:p w14:paraId="0E38D5B8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12" w:type="dxa"/>
          </w:tcPr>
          <w:p w14:paraId="356B9E67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Szeroko rozumiany potencjał osobowy, kompetencyjny, kwalifikacyjny, motywacyjny przyszłych członków lub pracowników przedsiębiorstwa społecznego</w:t>
            </w:r>
          </w:p>
        </w:tc>
        <w:tc>
          <w:tcPr>
            <w:tcW w:w="1222" w:type="dxa"/>
            <w:vAlign w:val="center"/>
          </w:tcPr>
          <w:p w14:paraId="7CA8B5D9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15</w:t>
            </w:r>
          </w:p>
        </w:tc>
      </w:tr>
      <w:tr w:rsidR="00C87D32" w:rsidRPr="005F512B" w14:paraId="5F1CB72B" w14:textId="77777777" w:rsidTr="00C87D32">
        <w:tc>
          <w:tcPr>
            <w:tcW w:w="567" w:type="dxa"/>
          </w:tcPr>
          <w:p w14:paraId="341C4839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7512" w:type="dxa"/>
          </w:tcPr>
          <w:p w14:paraId="3C0B898D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Racjonalność i wykonalność finansowa przedsięwzięcia</w:t>
            </w:r>
          </w:p>
        </w:tc>
        <w:tc>
          <w:tcPr>
            <w:tcW w:w="1222" w:type="dxa"/>
            <w:vAlign w:val="center"/>
          </w:tcPr>
          <w:p w14:paraId="21A8ADB5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C87D32" w:rsidRPr="005F512B" w14:paraId="44A65B9C" w14:textId="77777777" w:rsidTr="00C87D32">
        <w:tc>
          <w:tcPr>
            <w:tcW w:w="567" w:type="dxa"/>
          </w:tcPr>
          <w:p w14:paraId="6BABD239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12" w:type="dxa"/>
          </w:tcPr>
          <w:p w14:paraId="39ACBA3C" w14:textId="035B31C0" w:rsidR="00C87D32" w:rsidRPr="005F512B" w:rsidRDefault="00C87D32" w:rsidP="00F83BAB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Spójność planowanych zakupów z rodzajem działalności i stopień, w jakim zaplanowane zakupy umożliwiają kompleksową realizację przedsięwzięcia (niezbędność i racjonalność finansowa zakup</w:t>
            </w:r>
            <w:r w:rsidR="00F83BAB">
              <w:rPr>
                <w:rFonts w:ascii="Calibri" w:hAnsi="Calibri" w:cs="Calibri"/>
                <w:sz w:val="22"/>
                <w:szCs w:val="22"/>
                <w:lang w:eastAsia="en-US"/>
              </w:rPr>
              <w:t>u</w:t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towarów lub usług ze środków przyznanych przedsiębiorstwu społecznemu</w:t>
            </w:r>
            <w:r w:rsidR="00F83BAB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przy uwzględnieniu ich parametrów technicznych lub jakościowych)</w:t>
            </w:r>
          </w:p>
        </w:tc>
        <w:tc>
          <w:tcPr>
            <w:tcW w:w="1222" w:type="dxa"/>
            <w:vAlign w:val="center"/>
          </w:tcPr>
          <w:p w14:paraId="32716E6F" w14:textId="423DA126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162AF3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87D32" w:rsidRPr="005F512B" w14:paraId="23492EFF" w14:textId="77777777" w:rsidTr="00C87D32">
        <w:tc>
          <w:tcPr>
            <w:tcW w:w="567" w:type="dxa"/>
          </w:tcPr>
          <w:p w14:paraId="3D154DDB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12" w:type="dxa"/>
          </w:tcPr>
          <w:p w14:paraId="7558B0C2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Proponowane źródła finansowania dają gwarancję realizacji projektu </w:t>
            </w:r>
          </w:p>
        </w:tc>
        <w:tc>
          <w:tcPr>
            <w:tcW w:w="1222" w:type="dxa"/>
            <w:vAlign w:val="center"/>
          </w:tcPr>
          <w:p w14:paraId="6681F963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</w:tr>
      <w:tr w:rsidR="00C87D32" w:rsidRPr="005F512B" w14:paraId="0510CE7D" w14:textId="77777777" w:rsidTr="00C87D32">
        <w:tc>
          <w:tcPr>
            <w:tcW w:w="567" w:type="dxa"/>
          </w:tcPr>
          <w:p w14:paraId="0771DAFF" w14:textId="08ADB1EF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7512" w:type="dxa"/>
          </w:tcPr>
          <w:p w14:paraId="35EB155F" w14:textId="592201D8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Trwałość ekonomiczno- finansowa przedsięwzięcia </w:t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(ocena szans przetrwania </w:t>
            </w: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i rozwoju przedsiębiorstwa społecznego w odniesieniu do realizowanego przedsięwzięcia</w:t>
            </w:r>
            <w:r w:rsidR="00C069B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C069B4">
              <w:rPr>
                <w:rFonts w:ascii="Calibri" w:hAnsi="Calibri" w:cs="Calibri"/>
                <w:sz w:val="22"/>
                <w:szCs w:val="22"/>
                <w:lang w:eastAsia="en-US"/>
              </w:rPr>
              <w:t>wielowariantowość</w:t>
            </w:r>
            <w:proofErr w:type="spellEnd"/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22" w:type="dxa"/>
            <w:vAlign w:val="center"/>
          </w:tcPr>
          <w:p w14:paraId="169FA1D9" w14:textId="77777777" w:rsidR="00C87D32" w:rsidRPr="005F512B" w:rsidRDefault="00C87D32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C87D32" w:rsidRPr="005F512B" w14:paraId="6868A90C" w14:textId="77777777" w:rsidTr="00C87D32">
        <w:tc>
          <w:tcPr>
            <w:tcW w:w="567" w:type="dxa"/>
          </w:tcPr>
          <w:p w14:paraId="70CE3DEA" w14:textId="0A8FD7F9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7512" w:type="dxa"/>
          </w:tcPr>
          <w:p w14:paraId="332A362A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Kompletność, przejrzystość, prostota, zrozumiałość założeń</w:t>
            </w:r>
          </w:p>
        </w:tc>
        <w:tc>
          <w:tcPr>
            <w:tcW w:w="1222" w:type="dxa"/>
            <w:vAlign w:val="center"/>
          </w:tcPr>
          <w:p w14:paraId="756CC258" w14:textId="3FAA3E0A" w:rsidR="00C87D32" w:rsidRPr="005F512B" w:rsidRDefault="00162AF3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</w:tr>
      <w:tr w:rsidR="00C87D32" w:rsidRPr="005F512B" w14:paraId="45F63B6B" w14:textId="77777777" w:rsidTr="00C87D32">
        <w:tc>
          <w:tcPr>
            <w:tcW w:w="8079" w:type="dxa"/>
            <w:gridSpan w:val="2"/>
          </w:tcPr>
          <w:p w14:paraId="122A0D99" w14:textId="77777777" w:rsidR="00C87D32" w:rsidRPr="005F512B" w:rsidRDefault="00C87D32" w:rsidP="00E7452E">
            <w:pPr>
              <w:shd w:val="clear" w:color="auto" w:fill="FFFFFF"/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F51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222" w:type="dxa"/>
            <w:vAlign w:val="center"/>
          </w:tcPr>
          <w:p w14:paraId="7258710F" w14:textId="64BE50D0" w:rsidR="00C87D32" w:rsidRPr="005F512B" w:rsidRDefault="00162AF3" w:rsidP="00E7452E">
            <w:pPr>
              <w:tabs>
                <w:tab w:val="left" w:pos="0"/>
              </w:tabs>
              <w:suppressAutoHyphens w:val="0"/>
              <w:spacing w:before="120" w:line="360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14:paraId="1252522A" w14:textId="77777777" w:rsidR="00C87D32" w:rsidRPr="005F512B" w:rsidRDefault="00C87D32" w:rsidP="00E745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425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7B26C403" w14:textId="06EA194D" w:rsidR="00C87D32" w:rsidRPr="005F512B" w:rsidRDefault="00C87D32" w:rsidP="00E7452E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iCs/>
          <w:color w:val="000000"/>
          <w:sz w:val="22"/>
          <w:szCs w:val="22"/>
          <w:lang w:eastAsia="en-US"/>
        </w:rPr>
        <w:t xml:space="preserve">Na podstawie wyników oceny Komisji Oceny Wniosków, Realizator przygotowuje </w:t>
      </w:r>
      <w:r w:rsidRPr="005F512B">
        <w:rPr>
          <w:rFonts w:ascii="Calibri" w:hAnsi="Calibri" w:cs="Calibri"/>
          <w:b/>
          <w:iCs/>
          <w:color w:val="000000"/>
          <w:sz w:val="22"/>
          <w:szCs w:val="22"/>
          <w:lang w:eastAsia="en-US"/>
        </w:rPr>
        <w:t>Listy rankingowe</w:t>
      </w:r>
      <w:r w:rsidRPr="005F512B">
        <w:rPr>
          <w:rFonts w:ascii="Calibri" w:hAnsi="Calibri" w:cs="Calibri"/>
          <w:iCs/>
          <w:color w:val="000000"/>
          <w:sz w:val="22"/>
          <w:szCs w:val="22"/>
          <w:lang w:eastAsia="en-US"/>
        </w:rPr>
        <w:t>, dokonując selekcji w celu wyłonienia w czasie trwania projektu</w:t>
      </w:r>
      <w:r w:rsidR="00856238" w:rsidRPr="005F512B">
        <w:rPr>
          <w:rFonts w:ascii="Calibri" w:hAnsi="Calibri" w:cs="Calibri"/>
          <w:b/>
          <w:iCs/>
          <w:color w:val="000000"/>
          <w:sz w:val="22"/>
          <w:szCs w:val="22"/>
          <w:lang w:eastAsia="en-US"/>
        </w:rPr>
        <w:t xml:space="preserve"> </w:t>
      </w:r>
      <w:r w:rsidR="00F70D2E">
        <w:rPr>
          <w:rFonts w:ascii="Calibri" w:hAnsi="Calibri" w:cs="Calibri"/>
          <w:iCs/>
          <w:color w:val="000000"/>
          <w:sz w:val="22"/>
          <w:szCs w:val="22"/>
          <w:lang w:eastAsia="en-US"/>
        </w:rPr>
        <w:t>65</w:t>
      </w:r>
      <w:r w:rsidR="00856238" w:rsidRPr="005F512B">
        <w:rPr>
          <w:rFonts w:ascii="Calibri" w:hAnsi="Calibri" w:cs="Calibri"/>
          <w:iCs/>
          <w:color w:val="000000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iCs/>
          <w:color w:val="000000"/>
          <w:sz w:val="22"/>
          <w:szCs w:val="22"/>
          <w:lang w:eastAsia="en-US"/>
        </w:rPr>
        <w:t>dotacji</w:t>
      </w:r>
      <w:r w:rsidRPr="005F512B">
        <w:rPr>
          <w:rFonts w:ascii="Calibri" w:hAnsi="Calibri" w:cs="Calibri"/>
          <w:b/>
          <w:iCs/>
          <w:color w:val="000000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iCs/>
          <w:color w:val="000000"/>
          <w:sz w:val="22"/>
          <w:szCs w:val="22"/>
          <w:lang w:eastAsia="en-US"/>
        </w:rPr>
        <w:t>(oraz odpowiednio wsparcia pomostowego), z zastrzeżeniem, że wsparcie finansowe przyznawane jest grupowo (łącznie), tj. na podstawie jednego wniosku i Biznesplanu, na wszystkich nowo zatrudnionych pracowników jednego podmiotu.</w:t>
      </w:r>
    </w:p>
    <w:p w14:paraId="193A8E1E" w14:textId="5D5B4D78" w:rsidR="00C87D32" w:rsidRPr="005F512B" w:rsidRDefault="00C87D32" w:rsidP="00E7452E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iCs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iCs/>
          <w:color w:val="000000"/>
          <w:sz w:val="22"/>
          <w:szCs w:val="22"/>
          <w:lang w:eastAsia="en-US"/>
        </w:rPr>
        <w:t xml:space="preserve">Realizator każdorazowo może przygotować również </w:t>
      </w:r>
      <w:r w:rsidRPr="005F512B">
        <w:rPr>
          <w:rFonts w:ascii="Calibri" w:hAnsi="Calibri" w:cs="Calibri"/>
          <w:b/>
          <w:iCs/>
          <w:color w:val="000000"/>
          <w:sz w:val="22"/>
          <w:szCs w:val="22"/>
          <w:lang w:eastAsia="en-US"/>
        </w:rPr>
        <w:t>Listę rezerwową</w:t>
      </w:r>
      <w:r w:rsidRPr="005F512B">
        <w:rPr>
          <w:rFonts w:ascii="Calibri" w:hAnsi="Calibri" w:cs="Calibri"/>
          <w:iCs/>
          <w:color w:val="000000"/>
          <w:sz w:val="22"/>
          <w:szCs w:val="22"/>
          <w:lang w:eastAsia="en-US"/>
        </w:rPr>
        <w:t xml:space="preserve"> dla </w:t>
      </w:r>
      <w:r w:rsidRPr="005F512B">
        <w:rPr>
          <w:rFonts w:ascii="Calibri" w:hAnsi="Calibri" w:cs="Calibri"/>
          <w:b/>
          <w:iCs/>
          <w:color w:val="000000"/>
          <w:sz w:val="22"/>
          <w:szCs w:val="22"/>
          <w:lang w:eastAsia="en-US"/>
        </w:rPr>
        <w:t>grup</w:t>
      </w:r>
      <w:r w:rsidR="00A14DAD">
        <w:rPr>
          <w:rFonts w:ascii="Calibri" w:hAnsi="Calibri" w:cs="Calibri"/>
          <w:b/>
          <w:iCs/>
          <w:color w:val="000000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b/>
          <w:iCs/>
          <w:color w:val="000000"/>
          <w:sz w:val="22"/>
          <w:szCs w:val="22"/>
          <w:lang w:eastAsia="en-US"/>
        </w:rPr>
        <w:t>inicjatywnych/podmiotów.</w:t>
      </w:r>
    </w:p>
    <w:p w14:paraId="766AE571" w14:textId="77777777" w:rsidR="00C87D32" w:rsidRPr="005F512B" w:rsidRDefault="00C87D32" w:rsidP="00E7452E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Listy rankingowe i rezerwowe osób/podmiotów zakwalifikowanych do </w:t>
      </w:r>
      <w:r w:rsidRPr="005F512B">
        <w:rPr>
          <w:rFonts w:ascii="Calibri" w:hAnsi="Calibri" w:cs="Calibri"/>
          <w:sz w:val="22"/>
          <w:szCs w:val="22"/>
          <w:lang w:eastAsia="en-US"/>
        </w:rPr>
        <w:t>udzielenia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 xml:space="preserve"> dotacji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i wsparcia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lastRenderedPageBreak/>
        <w:t>pomostowego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Realizator zamieszcza na stronie internetowej projektu.</w:t>
      </w:r>
    </w:p>
    <w:p w14:paraId="7DF12A5D" w14:textId="2544D7DB" w:rsidR="00C87D32" w:rsidRPr="005F512B" w:rsidRDefault="00C87D32" w:rsidP="00E7452E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Decyzję Realizatora o udzieleniu</w:t>
      </w:r>
      <w:r w:rsidR="00F83BAB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bądź nieudzieleniu dotacji Wnioskodawca otrzymuje na piśmie</w:t>
      </w:r>
      <w:r w:rsidR="00F83BAB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br/>
        <w:t xml:space="preserve">w terminie 14 dni od dnia ogłoszenia listy rankingowej, wraz liczbą punktów oraz uzasadnieniem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br/>
        <w:t xml:space="preserve">w przypadku decyzji o nieudzieleniu dotacji. </w:t>
      </w:r>
    </w:p>
    <w:p w14:paraId="396C7C3D" w14:textId="77777777" w:rsidR="00670A0B" w:rsidRDefault="00C87D32" w:rsidP="00E7452E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Wnioskodawca, który nie zgadza się z decyzją Realizatora o nieudzieleniu wsparcia finansowego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br/>
        <w:t xml:space="preserve">ze względu na brak wymaganej liczby punktów, bądź z decyzją o nieudzieleniu dotacji ze względu na brak środków finansowych, 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w terminie 5 dni roboczych od dnia otrzymania informacji o podjętej decyzji, ma prawo jeden raz zwrócić się z wnioskiem o ponowną weryfikację wniosku, wraz </w:t>
      </w:r>
      <w:r w:rsidRPr="005F512B">
        <w:rPr>
          <w:rFonts w:ascii="Calibri" w:hAnsi="Calibri" w:cs="Calibri"/>
          <w:sz w:val="22"/>
          <w:szCs w:val="22"/>
          <w:lang w:eastAsia="en-US"/>
        </w:rPr>
        <w:br/>
        <w:t>z przedstawieniem dodatkowych wyjaśnień/informacji i/lub uzupełnieniem ewentualnych uchybień, zgodnie z § 11 Regulaminu</w:t>
      </w:r>
      <w:r w:rsidRPr="005F512B">
        <w:rPr>
          <w:rFonts w:ascii="Calibri" w:hAnsi="Calibri" w:cs="Calibri"/>
          <w:i/>
          <w:sz w:val="22"/>
          <w:szCs w:val="22"/>
          <w:lang w:eastAsia="en-US"/>
        </w:rPr>
        <w:t>.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62FCCBEE" w14:textId="4044AF95" w:rsidR="008C632F" w:rsidRDefault="00670A0B" w:rsidP="00E7452E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70A0B">
        <w:rPr>
          <w:rFonts w:ascii="Calibri" w:hAnsi="Calibri" w:cs="Calibri"/>
          <w:color w:val="000000"/>
          <w:sz w:val="22"/>
          <w:szCs w:val="22"/>
          <w:lang w:eastAsia="en-US"/>
        </w:rPr>
        <w:t xml:space="preserve">Decyzja o udzieleniu dotacji ważna jest trzy miesiące od dnia jej otrzymania przez Wnioskodawcę </w:t>
      </w:r>
      <w:r w:rsidR="00F83BAB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670A0B">
        <w:rPr>
          <w:rFonts w:ascii="Calibri" w:hAnsi="Calibri" w:cs="Calibri"/>
          <w:color w:val="000000"/>
          <w:sz w:val="22"/>
          <w:szCs w:val="22"/>
          <w:lang w:eastAsia="en-US"/>
        </w:rPr>
        <w:t xml:space="preserve">i po tym terminie – jeżeli nie zawarto Umowy o udzielenie dotacji – wygasa. Po tym czasie – na pisemny uzasadniony wniosek Wnioskodawcy – Realizator może wydłużyć jej ważność, jeżeli zachodzą uprawdopodobnione przesłanki, że wydłużenie ważności decyzji doprowadzi do realizacji celów określonych we Wniosku o udzielenie dotacji. Realizator może – po wydłużeniu decyzji </w:t>
      </w:r>
      <w:r w:rsidR="008C632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F83BAB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8C632F">
        <w:rPr>
          <w:rFonts w:ascii="Calibri" w:hAnsi="Calibri" w:cs="Calibri"/>
          <w:color w:val="000000"/>
          <w:sz w:val="22"/>
          <w:szCs w:val="22"/>
          <w:lang w:eastAsia="en-US"/>
        </w:rPr>
        <w:t>o udzieleniu wsparcia – podjąć decyzję o zamknięciu przedmiotowego wsparcia.</w:t>
      </w:r>
    </w:p>
    <w:p w14:paraId="7AECEAA6" w14:textId="4E2B021C" w:rsidR="00670A0B" w:rsidRPr="008C632F" w:rsidRDefault="00670A0B" w:rsidP="00E7452E">
      <w:pPr>
        <w:numPr>
          <w:ilvl w:val="0"/>
          <w:numId w:val="24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8C632F">
        <w:rPr>
          <w:rFonts w:ascii="Calibri" w:hAnsi="Calibri" w:cs="Calibri"/>
          <w:color w:val="000000"/>
          <w:sz w:val="22"/>
          <w:szCs w:val="22"/>
        </w:rPr>
        <w:t xml:space="preserve">Niezwłocznie po uzyskaniu osobowości prawnej, nowe PS przedkłada Realizatorowi następujące dokumenty niezbędne do zawarcia umowy o udzielenie dotacji: </w:t>
      </w:r>
    </w:p>
    <w:p w14:paraId="6DF2D611" w14:textId="55C3BA52" w:rsidR="00670A0B" w:rsidRPr="005F512B" w:rsidRDefault="00670A0B" w:rsidP="00E7452E">
      <w:pPr>
        <w:numPr>
          <w:ilvl w:val="0"/>
          <w:numId w:val="14"/>
        </w:numPr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sz w:val="22"/>
          <w:szCs w:val="22"/>
        </w:rPr>
        <w:t xml:space="preserve">kopię dokumentów potwierdzających </w:t>
      </w:r>
      <w:r>
        <w:rPr>
          <w:rFonts w:ascii="Calibri" w:hAnsi="Calibri" w:cs="Calibri"/>
          <w:sz w:val="22"/>
          <w:szCs w:val="22"/>
        </w:rPr>
        <w:t xml:space="preserve">osobowość prawną </w:t>
      </w:r>
      <w:r w:rsidRPr="005F512B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np. </w:t>
      </w:r>
      <w:r w:rsidRPr="005F512B">
        <w:rPr>
          <w:rFonts w:ascii="Calibri" w:hAnsi="Calibri" w:cs="Calibri"/>
          <w:sz w:val="22"/>
          <w:szCs w:val="22"/>
        </w:rPr>
        <w:t xml:space="preserve">postanowienie sądu rejestrowego lub </w:t>
      </w:r>
      <w:r w:rsidR="00F83BAB" w:rsidRPr="005F512B">
        <w:rPr>
          <w:rFonts w:ascii="Calibri" w:hAnsi="Calibri" w:cs="Calibri"/>
          <w:sz w:val="22"/>
          <w:szCs w:val="22"/>
        </w:rPr>
        <w:t xml:space="preserve">aktualny </w:t>
      </w:r>
      <w:r w:rsidRPr="005F512B">
        <w:rPr>
          <w:rFonts w:ascii="Calibri" w:hAnsi="Calibri" w:cs="Calibri"/>
          <w:sz w:val="22"/>
          <w:szCs w:val="22"/>
        </w:rPr>
        <w:t>odpis z rejestru przedsiębiorców Krajowego Rejestru Sądowego</w:t>
      </w:r>
      <w:r w:rsidR="00F83BAB">
        <w:rPr>
          <w:rFonts w:ascii="Calibri" w:hAnsi="Calibri" w:cs="Calibri"/>
          <w:sz w:val="22"/>
          <w:szCs w:val="22"/>
        </w:rPr>
        <w:t>,</w:t>
      </w:r>
      <w:r w:rsidRPr="005F512B">
        <w:rPr>
          <w:rFonts w:ascii="Calibri" w:hAnsi="Calibri" w:cs="Calibri"/>
          <w:sz w:val="22"/>
          <w:szCs w:val="22"/>
        </w:rPr>
        <w:t xml:space="preserve"> bądź Informacj</w:t>
      </w:r>
      <w:r w:rsidR="00F83BAB">
        <w:rPr>
          <w:rFonts w:ascii="Calibri" w:hAnsi="Calibri" w:cs="Calibri"/>
          <w:sz w:val="22"/>
          <w:szCs w:val="22"/>
        </w:rPr>
        <w:t>ę</w:t>
      </w:r>
      <w:r w:rsidRPr="005F512B">
        <w:rPr>
          <w:rFonts w:ascii="Calibri" w:hAnsi="Calibri" w:cs="Calibri"/>
          <w:sz w:val="22"/>
          <w:szCs w:val="22"/>
        </w:rPr>
        <w:t xml:space="preserve"> odpowiadając</w:t>
      </w:r>
      <w:r w:rsidR="00F83BAB">
        <w:rPr>
          <w:rFonts w:ascii="Calibri" w:hAnsi="Calibri" w:cs="Calibri"/>
          <w:sz w:val="22"/>
          <w:szCs w:val="22"/>
        </w:rPr>
        <w:t>ą</w:t>
      </w:r>
      <w:r w:rsidRPr="005F512B">
        <w:rPr>
          <w:rFonts w:ascii="Calibri" w:hAnsi="Calibri" w:cs="Calibri"/>
          <w:sz w:val="22"/>
          <w:szCs w:val="22"/>
        </w:rPr>
        <w:t xml:space="preserve"> </w:t>
      </w:r>
      <w:r w:rsidR="00F83BAB" w:rsidRPr="005F512B">
        <w:rPr>
          <w:rFonts w:ascii="Calibri" w:hAnsi="Calibri" w:cs="Calibri"/>
          <w:sz w:val="22"/>
          <w:szCs w:val="22"/>
        </w:rPr>
        <w:t xml:space="preserve">aktualnemu </w:t>
      </w:r>
      <w:r w:rsidRPr="005F512B">
        <w:rPr>
          <w:rFonts w:ascii="Calibri" w:hAnsi="Calibri" w:cs="Calibri"/>
          <w:sz w:val="22"/>
          <w:szCs w:val="22"/>
        </w:rPr>
        <w:t>odpisowi z rejestru przedsiębiorców</w:t>
      </w:r>
      <w:r w:rsidR="00F83BAB">
        <w:rPr>
          <w:rFonts w:ascii="Calibri" w:hAnsi="Calibri" w:cs="Calibri"/>
          <w:sz w:val="22"/>
          <w:szCs w:val="22"/>
        </w:rPr>
        <w:t>,</w:t>
      </w:r>
      <w:r w:rsidRPr="005F512B">
        <w:rPr>
          <w:rFonts w:ascii="Calibri" w:hAnsi="Calibri" w:cs="Calibri"/>
          <w:sz w:val="22"/>
          <w:szCs w:val="22"/>
        </w:rPr>
        <w:t xml:space="preserve"> pobran</w:t>
      </w:r>
      <w:r w:rsidR="00F83BAB">
        <w:rPr>
          <w:rFonts w:ascii="Calibri" w:hAnsi="Calibri" w:cs="Calibri"/>
          <w:sz w:val="22"/>
          <w:szCs w:val="22"/>
        </w:rPr>
        <w:t>ą</w:t>
      </w:r>
      <w:r w:rsidRPr="005F512B">
        <w:rPr>
          <w:rFonts w:ascii="Calibri" w:hAnsi="Calibri" w:cs="Calibri"/>
          <w:sz w:val="22"/>
          <w:szCs w:val="22"/>
        </w:rPr>
        <w:t xml:space="preserve"> na podstawie art. 4 ust. 4aa ustawy z dnia 20 sierpnia 1997 r. o Krajowym Rejestrze Sądowym).</w:t>
      </w:r>
    </w:p>
    <w:p w14:paraId="180B3C72" w14:textId="77777777" w:rsidR="00670A0B" w:rsidRPr="005F512B" w:rsidRDefault="00670A0B" w:rsidP="00E7452E">
      <w:pPr>
        <w:widowControl w:val="0"/>
        <w:numPr>
          <w:ilvl w:val="0"/>
          <w:numId w:val="14"/>
        </w:numPr>
        <w:shd w:val="clear" w:color="auto" w:fill="FFFFFF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color w:val="000000"/>
          <w:sz w:val="22"/>
          <w:szCs w:val="22"/>
        </w:rPr>
        <w:t>statut lub inny równoważny dokument stanowiący podmiotu, a także – jeżeli zachodzi taka konieczność – inne dokumenty związane ze statusem PS;</w:t>
      </w:r>
    </w:p>
    <w:p w14:paraId="021A950B" w14:textId="414923B5" w:rsidR="00670A0B" w:rsidRPr="008C632F" w:rsidRDefault="00670A0B" w:rsidP="00E7452E">
      <w:pPr>
        <w:widowControl w:val="0"/>
        <w:numPr>
          <w:ilvl w:val="0"/>
          <w:numId w:val="14"/>
        </w:numPr>
        <w:shd w:val="clear" w:color="auto" w:fill="FFFFFF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5F512B">
        <w:rPr>
          <w:rFonts w:ascii="Calibri" w:hAnsi="Calibri" w:cs="Calibri"/>
          <w:color w:val="000000"/>
          <w:sz w:val="22"/>
          <w:szCs w:val="22"/>
        </w:rPr>
        <w:t xml:space="preserve">oświadczenie o rachunku bankowym nowego przedsiębiorstwa społecznego (którego wzór </w:t>
      </w:r>
      <w:r w:rsidRPr="008C632F">
        <w:rPr>
          <w:rFonts w:ascii="Calibri" w:hAnsi="Calibri" w:cs="Calibri"/>
          <w:color w:val="000000"/>
          <w:sz w:val="22"/>
          <w:szCs w:val="22"/>
        </w:rPr>
        <w:t xml:space="preserve">stanowi </w:t>
      </w:r>
      <w:r w:rsidRPr="008C632F">
        <w:rPr>
          <w:rFonts w:ascii="Calibri" w:hAnsi="Calibri" w:cs="Calibri"/>
          <w:i/>
          <w:color w:val="000000"/>
          <w:sz w:val="22"/>
          <w:szCs w:val="22"/>
        </w:rPr>
        <w:t xml:space="preserve">Załącznik </w:t>
      </w:r>
      <w:r w:rsidR="007B6CE3">
        <w:rPr>
          <w:rFonts w:ascii="Calibri" w:hAnsi="Calibri" w:cs="Calibri"/>
          <w:i/>
          <w:color w:val="000000"/>
          <w:sz w:val="22"/>
          <w:szCs w:val="22"/>
        </w:rPr>
        <w:t xml:space="preserve">nr 12 </w:t>
      </w:r>
      <w:r w:rsidRPr="008C632F">
        <w:rPr>
          <w:rFonts w:ascii="Calibri" w:hAnsi="Calibri" w:cs="Calibri"/>
          <w:i/>
          <w:color w:val="000000"/>
          <w:sz w:val="22"/>
          <w:szCs w:val="22"/>
        </w:rPr>
        <w:t>do Regulaminu</w:t>
      </w:r>
      <w:r w:rsidRPr="008C632F">
        <w:rPr>
          <w:rFonts w:ascii="Calibri" w:hAnsi="Calibri" w:cs="Calibri"/>
          <w:color w:val="000000"/>
          <w:sz w:val="22"/>
          <w:szCs w:val="22"/>
        </w:rPr>
        <w:t>)</w:t>
      </w:r>
      <w:r w:rsidR="00212E4E">
        <w:rPr>
          <w:rFonts w:ascii="Calibri" w:hAnsi="Calibri" w:cs="Calibri"/>
          <w:color w:val="000000"/>
          <w:sz w:val="22"/>
          <w:szCs w:val="22"/>
        </w:rPr>
        <w:t>.</w:t>
      </w:r>
    </w:p>
    <w:p w14:paraId="468F62D8" w14:textId="40A9502B" w:rsidR="008C632F" w:rsidRDefault="00670A0B" w:rsidP="00E7452E">
      <w:pPr>
        <w:numPr>
          <w:ilvl w:val="0"/>
          <w:numId w:val="15"/>
        </w:numPr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8C632F">
        <w:rPr>
          <w:rFonts w:ascii="Calibri" w:hAnsi="Calibri" w:cs="Calibri"/>
          <w:color w:val="000000"/>
          <w:sz w:val="22"/>
          <w:szCs w:val="22"/>
        </w:rPr>
        <w:t xml:space="preserve">Po otrzymaniu pozytywnej decyzji o udzieleniu dotacji, istniejące PS niezwłocznie przedkłada dokumenty wskazane w ust. </w:t>
      </w:r>
      <w:r w:rsidR="008C632F" w:rsidRPr="008C632F">
        <w:rPr>
          <w:rFonts w:ascii="Calibri" w:hAnsi="Calibri" w:cs="Calibri"/>
          <w:color w:val="000000"/>
          <w:sz w:val="22"/>
          <w:szCs w:val="22"/>
        </w:rPr>
        <w:t>2</w:t>
      </w:r>
      <w:r w:rsidR="004D7A02">
        <w:rPr>
          <w:rFonts w:ascii="Calibri" w:hAnsi="Calibri" w:cs="Calibri"/>
          <w:color w:val="000000"/>
          <w:sz w:val="22"/>
          <w:szCs w:val="22"/>
        </w:rPr>
        <w:t>1</w:t>
      </w:r>
      <w:r w:rsidR="008C632F">
        <w:rPr>
          <w:rFonts w:ascii="Calibri" w:hAnsi="Calibri" w:cs="Calibri"/>
          <w:color w:val="000000"/>
          <w:sz w:val="22"/>
          <w:szCs w:val="22"/>
        </w:rPr>
        <w:t>,</w:t>
      </w:r>
      <w:r w:rsidRPr="008C632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632F" w:rsidRPr="008C632F">
        <w:rPr>
          <w:rFonts w:ascii="Calibri" w:hAnsi="Calibri" w:cs="Calibri"/>
          <w:color w:val="000000"/>
          <w:sz w:val="22"/>
          <w:szCs w:val="22"/>
          <w:lang w:eastAsia="en-US"/>
        </w:rPr>
        <w:t>dokumenty potwierdzające status przedsiębiorstwa społecznego</w:t>
      </w:r>
      <w:r w:rsidR="00F83B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F83BAB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="008C632F" w:rsidRPr="008C632F">
        <w:rPr>
          <w:rFonts w:ascii="Calibri" w:hAnsi="Calibri" w:cs="Calibri"/>
          <w:color w:val="000000"/>
          <w:sz w:val="22"/>
          <w:szCs w:val="22"/>
          <w:lang w:eastAsia="en-US"/>
        </w:rPr>
        <w:t>– jeżeli zachodzi taka konieczność</w:t>
      </w:r>
      <w:r w:rsidR="008C632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oraz </w:t>
      </w:r>
      <w:r w:rsidRPr="008C632F">
        <w:rPr>
          <w:rFonts w:ascii="Calibri" w:hAnsi="Calibri" w:cs="Calibri"/>
          <w:color w:val="000000"/>
          <w:sz w:val="22"/>
          <w:szCs w:val="22"/>
        </w:rPr>
        <w:t>aktualn</w:t>
      </w:r>
      <w:r w:rsidR="008C632F">
        <w:rPr>
          <w:rFonts w:ascii="Calibri" w:hAnsi="Calibri" w:cs="Calibri"/>
          <w:color w:val="000000"/>
          <w:sz w:val="22"/>
          <w:szCs w:val="22"/>
        </w:rPr>
        <w:t>e</w:t>
      </w:r>
      <w:r w:rsidRPr="008C632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632F">
        <w:rPr>
          <w:rFonts w:ascii="Calibri" w:hAnsi="Calibri" w:cs="Calibri"/>
          <w:sz w:val="22"/>
          <w:szCs w:val="22"/>
        </w:rPr>
        <w:t>zaświadczenie Zakładu Ubezpieczeń Społecznych potwierdzające niezaleganie z opłacaniem składek na ubezpieczeni</w:t>
      </w:r>
      <w:r w:rsidR="00F83BAB">
        <w:rPr>
          <w:rFonts w:ascii="Calibri" w:hAnsi="Calibri" w:cs="Calibri"/>
          <w:sz w:val="22"/>
          <w:szCs w:val="22"/>
        </w:rPr>
        <w:t>e</w:t>
      </w:r>
      <w:r w:rsidRPr="008C632F">
        <w:rPr>
          <w:rFonts w:ascii="Calibri" w:hAnsi="Calibri" w:cs="Calibri"/>
          <w:sz w:val="22"/>
          <w:szCs w:val="22"/>
        </w:rPr>
        <w:t xml:space="preserve"> społeczne, zdrowotne </w:t>
      </w:r>
      <w:r w:rsidR="00F83BAB">
        <w:rPr>
          <w:rFonts w:ascii="Calibri" w:hAnsi="Calibri" w:cs="Calibri"/>
          <w:sz w:val="22"/>
          <w:szCs w:val="22"/>
        </w:rPr>
        <w:br/>
      </w:r>
      <w:r w:rsidRPr="008C632F">
        <w:rPr>
          <w:rFonts w:ascii="Calibri" w:hAnsi="Calibri" w:cs="Calibri"/>
          <w:sz w:val="22"/>
          <w:szCs w:val="22"/>
        </w:rPr>
        <w:t xml:space="preserve">i Fundusz Pracy </w:t>
      </w:r>
      <w:r w:rsidR="008C632F">
        <w:rPr>
          <w:rFonts w:ascii="Calibri" w:hAnsi="Calibri" w:cs="Calibri"/>
          <w:sz w:val="22"/>
          <w:szCs w:val="22"/>
        </w:rPr>
        <w:t xml:space="preserve">wraz z </w:t>
      </w:r>
      <w:r w:rsidRPr="008C632F">
        <w:rPr>
          <w:rFonts w:ascii="Calibri" w:hAnsi="Calibri" w:cs="Calibri"/>
          <w:sz w:val="22"/>
          <w:szCs w:val="22"/>
        </w:rPr>
        <w:t xml:space="preserve">zaświadczeniem właściwego urzędu skarbowego potwierdzającego niezaleganie z opłacaniem podatków. </w:t>
      </w:r>
      <w:r w:rsidRPr="008C632F">
        <w:rPr>
          <w:rFonts w:ascii="Calibri" w:hAnsi="Calibri" w:cs="Calibri"/>
          <w:color w:val="000000"/>
          <w:sz w:val="22"/>
          <w:szCs w:val="22"/>
        </w:rPr>
        <w:t xml:space="preserve">Zaświadczenia te winny być wydane przez odpowiednie podmioty/organy. Okres ważności zaświadczenia to 3 miesiące od dnia jego wydania. </w:t>
      </w:r>
    </w:p>
    <w:p w14:paraId="74267CBF" w14:textId="77777777" w:rsidR="008C632F" w:rsidRDefault="00C87D32" w:rsidP="00E7452E">
      <w:pPr>
        <w:numPr>
          <w:ilvl w:val="0"/>
          <w:numId w:val="15"/>
        </w:numPr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8C632F">
        <w:rPr>
          <w:rFonts w:ascii="Calibri" w:hAnsi="Calibri" w:cs="Calibri"/>
          <w:sz w:val="22"/>
          <w:szCs w:val="22"/>
          <w:lang w:eastAsia="pl-PL"/>
        </w:rPr>
        <w:lastRenderedPageBreak/>
        <w:t xml:space="preserve">W przypadku braku zastrzeżeń ze strony Realizatora do wyżej wymienionych dokumentów, Wnioskodawca </w:t>
      </w:r>
      <w:r w:rsidRPr="008C632F">
        <w:rPr>
          <w:rFonts w:ascii="Calibri" w:hAnsi="Calibri" w:cs="Calibri"/>
          <w:color w:val="000000"/>
          <w:sz w:val="22"/>
          <w:szCs w:val="22"/>
          <w:lang w:eastAsia="pl-PL"/>
        </w:rPr>
        <w:t xml:space="preserve">podpisuje z Realizatorem </w:t>
      </w:r>
      <w:r w:rsidRPr="008C632F">
        <w:rPr>
          <w:rFonts w:ascii="Calibri" w:hAnsi="Calibri" w:cs="Calibri"/>
          <w:b/>
          <w:color w:val="000000"/>
          <w:sz w:val="22"/>
          <w:szCs w:val="22"/>
          <w:lang w:eastAsia="pl-PL"/>
        </w:rPr>
        <w:t>Umowę o udzielenie dotacji</w:t>
      </w:r>
      <w:r w:rsidR="008C632F">
        <w:rPr>
          <w:rFonts w:ascii="Calibri" w:hAnsi="Calibri" w:cs="Calibri"/>
          <w:b/>
          <w:color w:val="000000"/>
          <w:sz w:val="22"/>
          <w:szCs w:val="22"/>
          <w:lang w:eastAsia="pl-PL"/>
        </w:rPr>
        <w:t>.</w:t>
      </w:r>
    </w:p>
    <w:p w14:paraId="4BE3C775" w14:textId="37488516" w:rsidR="00C87D32" w:rsidRPr="008C632F" w:rsidRDefault="00C87D32" w:rsidP="00E7452E">
      <w:pPr>
        <w:numPr>
          <w:ilvl w:val="0"/>
          <w:numId w:val="15"/>
        </w:numPr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8C632F">
        <w:rPr>
          <w:rFonts w:ascii="Calibri" w:hAnsi="Calibri" w:cs="Calibri"/>
          <w:b/>
          <w:sz w:val="22"/>
          <w:szCs w:val="22"/>
          <w:lang w:eastAsia="pl-PL"/>
        </w:rPr>
        <w:t xml:space="preserve">Umowa </w:t>
      </w:r>
      <w:r w:rsidRPr="008C632F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o udzielenie dotacji </w:t>
      </w:r>
      <w:r w:rsidRPr="008C632F">
        <w:rPr>
          <w:rFonts w:ascii="Calibri" w:hAnsi="Calibri" w:cs="Calibri"/>
          <w:sz w:val="22"/>
          <w:szCs w:val="22"/>
          <w:lang w:eastAsia="pl-PL"/>
        </w:rPr>
        <w:t>określa w szczególności wartość i warunki wypłaty dotacji, w tym okres jej wydatkowania, obowiązki kontrolne i zasadę trwałości miejsc pracy oraz PS, a także  zobowiązania Odbiorcy wsparcia do:</w:t>
      </w:r>
    </w:p>
    <w:p w14:paraId="7C67B009" w14:textId="77777777" w:rsidR="00C87D32" w:rsidRPr="005F512B" w:rsidRDefault="00C87D32" w:rsidP="00E7452E">
      <w:pPr>
        <w:numPr>
          <w:ilvl w:val="1"/>
          <w:numId w:val="36"/>
        </w:numPr>
        <w:suppressAutoHyphens w:val="0"/>
        <w:spacing w:before="120" w:line="360" w:lineRule="auto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prowadzenia działalności przez okres trwałości miejsc pracy oraz trwałości PS (łącznie);</w:t>
      </w:r>
    </w:p>
    <w:p w14:paraId="30D955FC" w14:textId="77777777" w:rsidR="00C87D32" w:rsidRPr="005F512B" w:rsidRDefault="00C87D32" w:rsidP="00E7452E">
      <w:pPr>
        <w:numPr>
          <w:ilvl w:val="1"/>
          <w:numId w:val="36"/>
        </w:numPr>
        <w:suppressAutoHyphens w:val="0"/>
        <w:spacing w:before="120" w:line="360" w:lineRule="auto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wydatkowania dotacji zgodnie z zatwierdzonym Biznesplanem;</w:t>
      </w:r>
    </w:p>
    <w:p w14:paraId="1CC4832F" w14:textId="523A3AD0" w:rsidR="00C87D32" w:rsidRPr="008C632F" w:rsidRDefault="008C632F" w:rsidP="00E7452E">
      <w:pPr>
        <w:numPr>
          <w:ilvl w:val="1"/>
          <w:numId w:val="36"/>
        </w:numPr>
        <w:suppressAutoHyphens w:val="0"/>
        <w:spacing w:before="120" w:line="360" w:lineRule="auto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zwiększenia liczby miejsc pracy netto;</w:t>
      </w:r>
    </w:p>
    <w:p w14:paraId="39E9655C" w14:textId="77777777" w:rsidR="00C87D32" w:rsidRPr="005F512B" w:rsidRDefault="00C87D32" w:rsidP="00E7452E">
      <w:pPr>
        <w:numPr>
          <w:ilvl w:val="1"/>
          <w:numId w:val="36"/>
        </w:numPr>
        <w:suppressAutoHyphens w:val="0"/>
        <w:spacing w:before="120" w:line="360" w:lineRule="auto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poddania się kontroli Realizatora i właściwych instytucji w okresie obowiązywania umowy;</w:t>
      </w:r>
    </w:p>
    <w:p w14:paraId="49E2589B" w14:textId="77777777" w:rsidR="00C87D32" w:rsidRPr="005F512B" w:rsidRDefault="00C87D32" w:rsidP="00E7452E">
      <w:pPr>
        <w:numPr>
          <w:ilvl w:val="1"/>
          <w:numId w:val="36"/>
        </w:numPr>
        <w:suppressAutoHyphens w:val="0"/>
        <w:spacing w:before="120" w:line="360" w:lineRule="auto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wniesienia zabezpieczenia prawidłowej realizacji umowy;</w:t>
      </w:r>
    </w:p>
    <w:p w14:paraId="0B6E1884" w14:textId="77777777" w:rsidR="00C87D32" w:rsidRPr="005F512B" w:rsidRDefault="00C87D32" w:rsidP="00E7452E">
      <w:pPr>
        <w:numPr>
          <w:ilvl w:val="1"/>
          <w:numId w:val="36"/>
        </w:numPr>
        <w:suppressAutoHyphens w:val="0"/>
        <w:spacing w:before="120" w:line="360" w:lineRule="auto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złożenia oświadczeń, że:</w:t>
      </w:r>
    </w:p>
    <w:p w14:paraId="19AF2A24" w14:textId="77777777" w:rsidR="00C87D32" w:rsidRPr="005F512B" w:rsidRDefault="00C87D32" w:rsidP="00E7452E">
      <w:pPr>
        <w:numPr>
          <w:ilvl w:val="2"/>
          <w:numId w:val="36"/>
        </w:numPr>
        <w:suppressAutoHyphens w:val="0"/>
        <w:spacing w:before="120" w:line="360" w:lineRule="auto"/>
        <w:ind w:left="1701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nie był karany karą zakazu dostępu do środków, o których mowa w art. 5 ust. 3 pkt 1 </w:t>
      </w: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br/>
        <w:t>i 4 ustawy z dnia 27 sierpnia 2009 r. o finansach publicznych (Dz. U. z 2017 r. poz. 2077, dalej „</w:t>
      </w:r>
      <w:proofErr w:type="spellStart"/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ufp</w:t>
      </w:r>
      <w:proofErr w:type="spellEnd"/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”) i jednocześnie zobowiązuje się do niezwłocznego powiadomienia Realizatora o zakazach dostępu do środków o których mowa w art. 5 ust. 3 pkt 1 i 4 </w:t>
      </w:r>
      <w:proofErr w:type="spellStart"/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ufp</w:t>
      </w:r>
      <w:proofErr w:type="spellEnd"/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 orzeczonych w stosunku do niego w okresie realizacji umowy,</w:t>
      </w:r>
    </w:p>
    <w:p w14:paraId="6FF064AB" w14:textId="77777777" w:rsidR="00C87D32" w:rsidRPr="005F512B" w:rsidRDefault="00C87D32" w:rsidP="00E7452E">
      <w:pPr>
        <w:numPr>
          <w:ilvl w:val="2"/>
          <w:numId w:val="36"/>
        </w:numPr>
        <w:suppressAutoHyphens w:val="0"/>
        <w:spacing w:before="120" w:line="360" w:lineRule="auto"/>
        <w:ind w:left="1701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nie był karany za przestępstwo skarbowe oraz korzysta w pełni z praw publicznych </w:t>
      </w: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br/>
        <w:t>i posiada pełną zdolność do czynności prawnych,</w:t>
      </w:r>
    </w:p>
    <w:p w14:paraId="7452D9CC" w14:textId="77777777" w:rsidR="00C87D32" w:rsidRPr="005F512B" w:rsidRDefault="00C87D32" w:rsidP="00E7452E">
      <w:pPr>
        <w:numPr>
          <w:ilvl w:val="2"/>
          <w:numId w:val="36"/>
        </w:numPr>
        <w:suppressAutoHyphens w:val="0"/>
        <w:spacing w:before="120" w:line="360" w:lineRule="auto"/>
        <w:ind w:left="1701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nie korzystał lub nie skorzysta równolegle z innych środków publicznych, w tym zwłaszcza ze środków PFRON, Funduszu Pracy oraz środków oferowanych w ramach Europejskiego Funduszu Społecznego, na pokrycie tych samych wydatków związanych z podjęciem oraz prowadzeniem działalności gospodarczej,</w:t>
      </w:r>
    </w:p>
    <w:p w14:paraId="297A53AF" w14:textId="77777777" w:rsidR="00C87D32" w:rsidRPr="005F512B" w:rsidRDefault="00C87D32" w:rsidP="00E7452E">
      <w:pPr>
        <w:numPr>
          <w:ilvl w:val="2"/>
          <w:numId w:val="36"/>
        </w:numPr>
        <w:suppressAutoHyphens w:val="0"/>
        <w:spacing w:before="120" w:line="360" w:lineRule="auto"/>
        <w:ind w:left="1701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działalność, na którą otrzymuje środki, nie była prowadzona wcześniej przez członka rodziny, z wykorzystaniem zasobów materialnych (pomieszczenia, sprzęt itp.) stanowiących zaplecze dla tej działalności.</w:t>
      </w:r>
    </w:p>
    <w:p w14:paraId="5E40C871" w14:textId="00424AD9" w:rsidR="00FF3784" w:rsidRPr="00FF3784" w:rsidRDefault="00C87D32" w:rsidP="00FF3784">
      <w:pPr>
        <w:numPr>
          <w:ilvl w:val="1"/>
          <w:numId w:val="36"/>
        </w:numPr>
        <w:suppressAutoHyphens w:val="0"/>
        <w:spacing w:before="120" w:line="360" w:lineRule="auto"/>
        <w:ind w:left="993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zwrotu, w terminie 30 dni od dnia otrzymania wezwania od Realizatora, całości lub części dofinansowania wraz z odsetkami ustawowymi naliczonymi od dnia otrzymania dofinansowania w przypadku</w:t>
      </w:r>
      <w:r w:rsidR="0008040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niespełnienia warunków, o których</w:t>
      </w:r>
      <w:r w:rsidR="0008040F" w:rsidRPr="0008040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="0008040F">
        <w:rPr>
          <w:rFonts w:ascii="Calibri" w:hAnsi="Calibri" w:cs="Calibri"/>
          <w:color w:val="000000"/>
          <w:sz w:val="22"/>
          <w:szCs w:val="22"/>
          <w:lang w:eastAsia="pl-PL"/>
        </w:rPr>
        <w:t>mowa</w:t>
      </w:r>
      <w:r w:rsidR="0008040F" w:rsidRPr="0008040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 §</w:t>
      </w:r>
      <w:r w:rsidR="0008040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="0008040F" w:rsidRPr="0008040F">
        <w:rPr>
          <w:rFonts w:ascii="Calibri" w:hAnsi="Calibri" w:cs="Calibri"/>
          <w:color w:val="000000"/>
          <w:sz w:val="22"/>
          <w:szCs w:val="22"/>
          <w:lang w:eastAsia="pl-PL"/>
        </w:rPr>
        <w:t>8 ust. 1</w:t>
      </w:r>
      <w:r w:rsidR="0008040F">
        <w:rPr>
          <w:rFonts w:ascii="Calibri" w:hAnsi="Calibri" w:cs="Calibri"/>
          <w:color w:val="000000"/>
          <w:sz w:val="22"/>
          <w:szCs w:val="22"/>
          <w:lang w:eastAsia="pl-PL"/>
        </w:rPr>
        <w:t>3.</w:t>
      </w:r>
    </w:p>
    <w:p w14:paraId="6A878EAB" w14:textId="77777777" w:rsidR="00C87D32" w:rsidRPr="005F512B" w:rsidRDefault="00C87D32" w:rsidP="00E7452E">
      <w:pPr>
        <w:shd w:val="clear" w:color="auto" w:fill="A6A6A6"/>
        <w:tabs>
          <w:tab w:val="left" w:pos="1080"/>
        </w:tabs>
        <w:suppressAutoHyphens w:val="0"/>
        <w:spacing w:before="120" w:line="360" w:lineRule="auto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§ 7</w:t>
      </w:r>
    </w:p>
    <w:p w14:paraId="6D7914AE" w14:textId="77777777" w:rsidR="00C87D32" w:rsidRPr="005F512B" w:rsidRDefault="00C87D32" w:rsidP="00E7452E">
      <w:pPr>
        <w:shd w:val="clear" w:color="auto" w:fill="A6A6A6"/>
        <w:tabs>
          <w:tab w:val="left" w:pos="1080"/>
        </w:tabs>
        <w:suppressAutoHyphens w:val="0"/>
        <w:spacing w:before="120" w:line="360" w:lineRule="auto"/>
        <w:ind w:firstLine="6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Dotacja – zabezpieczenie prawidłowej realizacji Umowy</w:t>
      </w:r>
    </w:p>
    <w:p w14:paraId="591B39E4" w14:textId="77777777" w:rsidR="00C87D32" w:rsidRPr="005F512B" w:rsidRDefault="00C87D32" w:rsidP="00E745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425" w:right="5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0488C237" w14:textId="228E799F" w:rsidR="00C87D32" w:rsidRPr="005F512B" w:rsidRDefault="00C87D32" w:rsidP="00E7452E">
      <w:pPr>
        <w:widowControl w:val="0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W przypadku zawarcia 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 xml:space="preserve">Umowy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t>o udzielenie dotacji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, Odbiorca wsparcia zobowiązany jest do wniesienia zabezpieczenia wykonania Umowy w formie 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 xml:space="preserve">weksla in blanco </w:t>
      </w:r>
      <w:r w:rsidRPr="005F512B">
        <w:rPr>
          <w:rFonts w:ascii="Calibri" w:hAnsi="Calibri" w:cs="Calibri"/>
          <w:b/>
          <w:bCs/>
          <w:iCs/>
          <w:sz w:val="22"/>
          <w:szCs w:val="22"/>
          <w:lang w:eastAsia="en-US"/>
        </w:rPr>
        <w:t>wraz z deklaracją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b/>
          <w:bCs/>
          <w:iCs/>
          <w:sz w:val="22"/>
          <w:szCs w:val="22"/>
          <w:lang w:eastAsia="en-US"/>
        </w:rPr>
        <w:t>wekslową</w:t>
      </w:r>
      <w:r w:rsidRPr="005F512B">
        <w:rPr>
          <w:rFonts w:ascii="Calibri" w:hAnsi="Calibri" w:cs="Calibri"/>
          <w:bCs/>
          <w:iCs/>
          <w:sz w:val="22"/>
          <w:szCs w:val="22"/>
          <w:lang w:eastAsia="en-US"/>
        </w:rPr>
        <w:t xml:space="preserve"> (wzór </w:t>
      </w:r>
      <w:r w:rsidRPr="005F512B">
        <w:rPr>
          <w:rFonts w:ascii="Calibri" w:hAnsi="Calibri" w:cs="Calibri"/>
          <w:bCs/>
          <w:iCs/>
          <w:sz w:val="22"/>
          <w:szCs w:val="22"/>
          <w:lang w:eastAsia="en-US"/>
        </w:rPr>
        <w:lastRenderedPageBreak/>
        <w:t>weksla i deklaracji wekslowej</w:t>
      </w:r>
      <w:r w:rsidRPr="005F512B">
        <w:rPr>
          <w:rFonts w:ascii="Calibri" w:hAnsi="Calibri" w:cs="Calibri"/>
          <w:i/>
          <w:sz w:val="22"/>
          <w:szCs w:val="22"/>
          <w:lang w:eastAsia="en-US"/>
        </w:rPr>
        <w:t xml:space="preserve"> </w:t>
      </w:r>
      <w:r w:rsidRPr="007B6CE3">
        <w:rPr>
          <w:rFonts w:ascii="Calibri" w:hAnsi="Calibri" w:cs="Calibri"/>
          <w:bCs/>
          <w:sz w:val="22"/>
          <w:szCs w:val="22"/>
          <w:lang w:eastAsia="en-US"/>
        </w:rPr>
        <w:t xml:space="preserve">stanowi </w:t>
      </w:r>
      <w:r w:rsidRPr="008C632F">
        <w:rPr>
          <w:rFonts w:ascii="Calibri" w:hAnsi="Calibri" w:cs="Calibri"/>
          <w:i/>
          <w:iCs/>
          <w:sz w:val="22"/>
          <w:szCs w:val="22"/>
          <w:lang w:eastAsia="en-US"/>
        </w:rPr>
        <w:t>Załącznik</w:t>
      </w:r>
      <w:r w:rsidR="007B6CE3">
        <w:rPr>
          <w:rFonts w:ascii="Calibri" w:hAnsi="Calibri" w:cs="Calibri"/>
          <w:i/>
          <w:iCs/>
          <w:sz w:val="22"/>
          <w:szCs w:val="22"/>
          <w:lang w:eastAsia="en-US"/>
        </w:rPr>
        <w:t>i nr 13 do Regulaminu</w:t>
      </w:r>
      <w:r w:rsidRPr="005F512B">
        <w:rPr>
          <w:rFonts w:ascii="Calibri" w:hAnsi="Calibri" w:cs="Calibri"/>
          <w:bCs/>
          <w:i/>
          <w:iCs/>
          <w:sz w:val="22"/>
          <w:szCs w:val="22"/>
          <w:lang w:eastAsia="en-US"/>
        </w:rPr>
        <w:t xml:space="preserve">), </w:t>
      </w:r>
      <w:r w:rsidRPr="005F512B">
        <w:rPr>
          <w:rFonts w:ascii="Calibri" w:hAnsi="Calibri" w:cs="Calibri"/>
          <w:bCs/>
          <w:iCs/>
          <w:sz w:val="22"/>
          <w:szCs w:val="22"/>
          <w:lang w:eastAsia="en-US"/>
        </w:rPr>
        <w:t>które winno zostać wniesione najpóźniej w dniu podpisania Umowy.</w:t>
      </w:r>
    </w:p>
    <w:p w14:paraId="60BAAAEB" w14:textId="1F68F351" w:rsidR="00162AF3" w:rsidRPr="00FF3784" w:rsidRDefault="00981C2B" w:rsidP="00FF3784">
      <w:pPr>
        <w:numPr>
          <w:ilvl w:val="0"/>
          <w:numId w:val="25"/>
        </w:numPr>
        <w:suppressAutoHyphens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Weksel wraz z deklaracją wekslową</w:t>
      </w:r>
      <w:r w:rsidR="00C87D32" w:rsidRPr="005F512B">
        <w:rPr>
          <w:rFonts w:ascii="Calibri" w:hAnsi="Calibri" w:cs="Calibri"/>
          <w:bCs/>
          <w:sz w:val="22"/>
          <w:szCs w:val="22"/>
          <w:lang w:eastAsia="en-US"/>
        </w:rPr>
        <w:t xml:space="preserve"> Odbiorca wsparcia podpisuje </w:t>
      </w:r>
      <w:r w:rsidR="00C87D32" w:rsidRPr="005F512B">
        <w:rPr>
          <w:rFonts w:ascii="Calibri" w:hAnsi="Calibri" w:cs="Calibri"/>
          <w:b/>
          <w:bCs/>
          <w:sz w:val="22"/>
          <w:szCs w:val="22"/>
          <w:lang w:eastAsia="en-US"/>
        </w:rPr>
        <w:t xml:space="preserve">osobiście w siedzibie </w:t>
      </w:r>
      <w:r w:rsidR="00C53931">
        <w:rPr>
          <w:rFonts w:ascii="Calibri" w:hAnsi="Calibri" w:cs="Calibri"/>
          <w:b/>
          <w:bCs/>
          <w:sz w:val="22"/>
          <w:szCs w:val="22"/>
          <w:lang w:eastAsia="en-US"/>
        </w:rPr>
        <w:br/>
      </w:r>
      <w:r w:rsidR="00C87D32" w:rsidRPr="005F512B">
        <w:rPr>
          <w:rFonts w:ascii="Calibri" w:hAnsi="Calibri" w:cs="Calibri"/>
          <w:b/>
          <w:bCs/>
          <w:sz w:val="22"/>
          <w:szCs w:val="22"/>
          <w:lang w:eastAsia="en-US"/>
        </w:rPr>
        <w:t>i w obecności Realizatora</w:t>
      </w:r>
      <w:r w:rsidR="00C87D32" w:rsidRPr="005F512B">
        <w:rPr>
          <w:rFonts w:ascii="Calibri" w:hAnsi="Calibri" w:cs="Calibri"/>
          <w:bCs/>
          <w:sz w:val="22"/>
          <w:szCs w:val="22"/>
          <w:lang w:eastAsia="en-US"/>
        </w:rPr>
        <w:t xml:space="preserve"> lub podpisy na tych dokumentach winny być </w:t>
      </w:r>
      <w:r w:rsidR="00C87D32" w:rsidRPr="005F512B">
        <w:rPr>
          <w:rFonts w:ascii="Calibri" w:hAnsi="Calibri" w:cs="Calibri"/>
          <w:b/>
          <w:bCs/>
          <w:sz w:val="22"/>
          <w:szCs w:val="22"/>
          <w:lang w:eastAsia="en-US"/>
        </w:rPr>
        <w:t>poświadczone notarialnie</w:t>
      </w:r>
      <w:r w:rsidR="00C87D32" w:rsidRPr="005F512B">
        <w:rPr>
          <w:rFonts w:ascii="Calibri" w:hAnsi="Calibri" w:cs="Calibri"/>
          <w:bCs/>
          <w:sz w:val="22"/>
          <w:szCs w:val="22"/>
          <w:lang w:eastAsia="en-US"/>
        </w:rPr>
        <w:t xml:space="preserve">. </w:t>
      </w:r>
    </w:p>
    <w:p w14:paraId="11595023" w14:textId="77777777" w:rsidR="00C87D32" w:rsidRPr="005F512B" w:rsidRDefault="00C87D32" w:rsidP="00E7452E">
      <w:pPr>
        <w:shd w:val="clear" w:color="auto" w:fill="A6A6A6"/>
        <w:tabs>
          <w:tab w:val="left" w:pos="1080"/>
        </w:tabs>
        <w:suppressAutoHyphens w:val="0"/>
        <w:spacing w:before="120" w:line="360" w:lineRule="auto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§ 8</w:t>
      </w:r>
    </w:p>
    <w:p w14:paraId="2A640065" w14:textId="77777777" w:rsidR="00C87D32" w:rsidRPr="005F512B" w:rsidRDefault="00C87D32" w:rsidP="00E7452E">
      <w:pPr>
        <w:shd w:val="clear" w:color="auto" w:fill="A6A6A6"/>
        <w:tabs>
          <w:tab w:val="left" w:pos="1080"/>
        </w:tabs>
        <w:suppressAutoHyphens w:val="0"/>
        <w:spacing w:before="120" w:line="360" w:lineRule="auto"/>
        <w:ind w:firstLine="3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Dotacja – zasady i warunki wypłaty</w:t>
      </w:r>
    </w:p>
    <w:p w14:paraId="596FE693" w14:textId="77777777" w:rsidR="008A01AD" w:rsidRPr="005F512B" w:rsidRDefault="008A01AD" w:rsidP="00E7452E">
      <w:pPr>
        <w:suppressAutoHyphens w:val="0"/>
        <w:autoSpaceDE w:val="0"/>
        <w:autoSpaceDN w:val="0"/>
        <w:spacing w:before="120" w:line="360" w:lineRule="auto"/>
        <w:ind w:left="360"/>
        <w:contextualSpacing/>
        <w:jc w:val="both"/>
        <w:rPr>
          <w:rFonts w:ascii="Calibri" w:hAnsi="Calibri" w:cs="Calibri"/>
          <w:sz w:val="22"/>
          <w:szCs w:val="22"/>
          <w:u w:val="single"/>
          <w:lang w:eastAsia="pl-PL"/>
        </w:rPr>
      </w:pPr>
    </w:p>
    <w:p w14:paraId="5D9FE2A4" w14:textId="77777777" w:rsidR="005115AE" w:rsidRDefault="00C87D32" w:rsidP="00E7452E">
      <w:pPr>
        <w:numPr>
          <w:ilvl w:val="0"/>
          <w:numId w:val="17"/>
        </w:numPr>
        <w:suppressAutoHyphens w:val="0"/>
        <w:autoSpaceDE w:val="0"/>
        <w:autoSpaceDN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u w:val="single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>Po zawarciu Umowy o udzielenie dotacji i spełnieniu warunków wskazanych § 7 następuje wypłata środków w</w:t>
      </w:r>
      <w:r w:rsidR="008C632F">
        <w:rPr>
          <w:rFonts w:ascii="Calibri" w:hAnsi="Calibri" w:cs="Calibri"/>
          <w:sz w:val="22"/>
          <w:szCs w:val="22"/>
          <w:lang w:eastAsia="pl-PL"/>
        </w:rPr>
        <w:t xml:space="preserve"> formie stawki jednostkowej.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 </w:t>
      </w:r>
      <w:bookmarkStart w:id="6" w:name="_Hlk525334297"/>
    </w:p>
    <w:p w14:paraId="2D8C3265" w14:textId="18217444" w:rsidR="005115AE" w:rsidRPr="005115AE" w:rsidRDefault="005115AE" w:rsidP="00E7452E">
      <w:pPr>
        <w:numPr>
          <w:ilvl w:val="0"/>
          <w:numId w:val="17"/>
        </w:numPr>
        <w:suppressAutoHyphens w:val="0"/>
        <w:autoSpaceDE w:val="0"/>
        <w:autoSpaceDN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115AE">
        <w:rPr>
          <w:rFonts w:ascii="Calibri" w:hAnsi="Calibri" w:cs="Calibri"/>
          <w:sz w:val="22"/>
          <w:szCs w:val="22"/>
          <w:lang w:eastAsia="pl-PL"/>
        </w:rPr>
        <w:t xml:space="preserve">Realizator wypłaci </w:t>
      </w:r>
      <w:r>
        <w:rPr>
          <w:rFonts w:ascii="Calibri" w:hAnsi="Calibri" w:cs="Calibri"/>
          <w:sz w:val="22"/>
          <w:szCs w:val="22"/>
          <w:lang w:eastAsia="pl-PL"/>
        </w:rPr>
        <w:t xml:space="preserve">Odbiorcy wsparcia </w:t>
      </w:r>
      <w:r w:rsidRPr="005115AE">
        <w:rPr>
          <w:rFonts w:ascii="Calibri" w:hAnsi="Calibri" w:cs="Calibri"/>
          <w:sz w:val="22"/>
          <w:szCs w:val="22"/>
          <w:lang w:eastAsia="pl-PL"/>
        </w:rPr>
        <w:t xml:space="preserve">środki </w:t>
      </w:r>
      <w:r w:rsidRPr="00F70D2E">
        <w:rPr>
          <w:rFonts w:ascii="Calibri" w:hAnsi="Calibri" w:cs="Calibri"/>
          <w:sz w:val="22"/>
          <w:szCs w:val="22"/>
          <w:lang w:eastAsia="pl-PL"/>
        </w:rPr>
        <w:t xml:space="preserve">finansowe w </w:t>
      </w:r>
      <w:r w:rsidR="00F70D2E" w:rsidRPr="00F70D2E">
        <w:rPr>
          <w:rFonts w:ascii="Calibri" w:hAnsi="Calibri" w:cs="Calibri"/>
          <w:sz w:val="22"/>
          <w:szCs w:val="22"/>
          <w:lang w:eastAsia="pl-PL"/>
        </w:rPr>
        <w:t>terminie do 30</w:t>
      </w:r>
      <w:r w:rsidRPr="00F70D2E">
        <w:rPr>
          <w:rFonts w:ascii="Calibri" w:hAnsi="Calibri" w:cs="Calibri"/>
          <w:sz w:val="22"/>
          <w:szCs w:val="22"/>
          <w:lang w:eastAsia="pl-PL"/>
        </w:rPr>
        <w:t xml:space="preserve"> dni kalendarzowych</w:t>
      </w:r>
      <w:r w:rsidRPr="005115AE">
        <w:rPr>
          <w:rFonts w:ascii="Calibri" w:hAnsi="Calibri" w:cs="Calibri"/>
          <w:sz w:val="22"/>
          <w:szCs w:val="22"/>
          <w:lang w:eastAsia="pl-PL"/>
        </w:rPr>
        <w:t xml:space="preserve"> od </w:t>
      </w:r>
      <w:r>
        <w:rPr>
          <w:rFonts w:ascii="Calibri" w:hAnsi="Calibri" w:cs="Calibri"/>
          <w:sz w:val="22"/>
          <w:szCs w:val="22"/>
          <w:lang w:eastAsia="pl-PL"/>
        </w:rPr>
        <w:t xml:space="preserve">zawarcia </w:t>
      </w:r>
      <w:r w:rsidRPr="005115AE">
        <w:rPr>
          <w:rFonts w:ascii="Calibri" w:hAnsi="Calibri" w:cs="Calibri"/>
          <w:sz w:val="22"/>
          <w:szCs w:val="22"/>
          <w:lang w:eastAsia="pl-PL"/>
        </w:rPr>
        <w:t xml:space="preserve">Umowy </w:t>
      </w:r>
      <w:r>
        <w:rPr>
          <w:rFonts w:ascii="Calibri" w:hAnsi="Calibri" w:cs="Calibri"/>
          <w:sz w:val="22"/>
          <w:szCs w:val="22"/>
          <w:lang w:eastAsia="pl-PL"/>
        </w:rPr>
        <w:t xml:space="preserve">o </w:t>
      </w:r>
      <w:r w:rsidRPr="005115AE">
        <w:rPr>
          <w:rFonts w:ascii="Calibri" w:hAnsi="Calibri" w:cs="Calibri"/>
          <w:sz w:val="22"/>
          <w:szCs w:val="22"/>
          <w:lang w:eastAsia="pl-PL"/>
        </w:rPr>
        <w:t>udzielenie</w:t>
      </w:r>
      <w:r>
        <w:rPr>
          <w:rFonts w:ascii="Calibri" w:hAnsi="Calibri" w:cs="Calibri"/>
          <w:sz w:val="22"/>
          <w:szCs w:val="22"/>
          <w:lang w:eastAsia="pl-PL"/>
        </w:rPr>
        <w:t xml:space="preserve"> dotacji</w:t>
      </w:r>
      <w:r w:rsidRPr="005115AE">
        <w:rPr>
          <w:rFonts w:ascii="Calibri" w:hAnsi="Calibri" w:cs="Calibri"/>
          <w:sz w:val="22"/>
          <w:szCs w:val="22"/>
          <w:lang w:eastAsia="pl-PL"/>
        </w:rPr>
        <w:t xml:space="preserve">, po wniesieniu zabezpieczenia, na rachunek bankowy </w:t>
      </w:r>
      <w:r w:rsidR="00294F19">
        <w:rPr>
          <w:rFonts w:ascii="Calibri" w:hAnsi="Calibri" w:cs="Calibri"/>
          <w:sz w:val="22"/>
          <w:szCs w:val="22"/>
          <w:lang w:eastAsia="pl-PL"/>
        </w:rPr>
        <w:t xml:space="preserve">PS </w:t>
      </w:r>
      <w:r w:rsidR="00C71C55">
        <w:rPr>
          <w:rFonts w:ascii="Calibri" w:hAnsi="Calibri" w:cs="Calibri"/>
          <w:sz w:val="22"/>
          <w:szCs w:val="22"/>
          <w:lang w:eastAsia="pl-PL"/>
        </w:rPr>
        <w:br/>
      </w:r>
      <w:r w:rsidRPr="005115AE">
        <w:rPr>
          <w:rFonts w:ascii="Calibri" w:hAnsi="Calibri" w:cs="Calibri"/>
          <w:sz w:val="22"/>
          <w:szCs w:val="22"/>
          <w:lang w:eastAsia="pl-PL"/>
        </w:rPr>
        <w:t>w złotych (PLN) wskazany w Umowie.</w:t>
      </w:r>
    </w:p>
    <w:p w14:paraId="0AC237E5" w14:textId="6403D8D6" w:rsidR="004524EE" w:rsidRPr="004524EE" w:rsidRDefault="005115AE" w:rsidP="00E7452E">
      <w:pPr>
        <w:numPr>
          <w:ilvl w:val="0"/>
          <w:numId w:val="17"/>
        </w:numPr>
        <w:suppressAutoHyphens w:val="0"/>
        <w:autoSpaceDE w:val="0"/>
        <w:autoSpaceDN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115AE">
        <w:rPr>
          <w:rFonts w:ascii="Calibri" w:hAnsi="Calibri" w:cs="Calibri"/>
          <w:sz w:val="22"/>
          <w:szCs w:val="22"/>
          <w:lang w:eastAsia="pl-PL"/>
        </w:rPr>
        <w:t xml:space="preserve">Warunkiem wypłaty jest dostępność środków na koncie bankowym Realizatora. W przypadku opóźnienia wypłaty środków </w:t>
      </w:r>
      <w:r>
        <w:rPr>
          <w:rFonts w:ascii="Calibri" w:hAnsi="Calibri" w:cs="Calibri"/>
          <w:sz w:val="22"/>
          <w:szCs w:val="22"/>
          <w:lang w:eastAsia="pl-PL"/>
        </w:rPr>
        <w:t xml:space="preserve">Odbiorcy wsparcia </w:t>
      </w:r>
      <w:r w:rsidRPr="005115AE">
        <w:rPr>
          <w:rFonts w:ascii="Calibri" w:hAnsi="Calibri" w:cs="Calibri"/>
          <w:sz w:val="22"/>
          <w:szCs w:val="22"/>
          <w:lang w:eastAsia="pl-PL"/>
        </w:rPr>
        <w:t>nie przysługuje prawo do dochodzenia odsetek</w:t>
      </w:r>
      <w:bookmarkEnd w:id="6"/>
      <w:r w:rsidR="004524EE">
        <w:rPr>
          <w:rFonts w:ascii="Calibri" w:hAnsi="Calibri" w:cs="Calibri"/>
          <w:sz w:val="22"/>
          <w:szCs w:val="22"/>
          <w:lang w:eastAsia="pl-PL"/>
        </w:rPr>
        <w:t>.</w:t>
      </w:r>
    </w:p>
    <w:p w14:paraId="5369BA9D" w14:textId="571774D0" w:rsidR="004524EE" w:rsidRPr="004524EE" w:rsidRDefault="004524EE" w:rsidP="00E7452E">
      <w:pPr>
        <w:numPr>
          <w:ilvl w:val="0"/>
          <w:numId w:val="17"/>
        </w:numPr>
        <w:suppressAutoHyphens w:val="0"/>
        <w:autoSpaceDE w:val="0"/>
        <w:autoSpaceDN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4524EE">
        <w:rPr>
          <w:rFonts w:ascii="Calibri" w:hAnsi="Calibri" w:cs="Calibri"/>
          <w:sz w:val="22"/>
          <w:szCs w:val="22"/>
          <w:lang w:eastAsia="pl-PL"/>
        </w:rPr>
        <w:t>Odbiorca wsparcia zobowiązany jest do wydatkowania środków finansowych w terminie określonym w umowie o udzielenie dotacji, a termin ten nie może być dłuższy niż 3 miesiące od dnia otrzymania</w:t>
      </w:r>
      <w:r>
        <w:rPr>
          <w:rFonts w:ascii="Calibri" w:hAnsi="Calibri" w:cs="Calibri"/>
          <w:sz w:val="22"/>
          <w:szCs w:val="22"/>
          <w:lang w:eastAsia="pl-PL"/>
        </w:rPr>
        <w:t xml:space="preserve"> dotacji.</w:t>
      </w:r>
    </w:p>
    <w:p w14:paraId="7946139A" w14:textId="1FA76AD3" w:rsidR="004524EE" w:rsidRPr="00195A22" w:rsidRDefault="004524EE" w:rsidP="00E7452E">
      <w:pPr>
        <w:numPr>
          <w:ilvl w:val="0"/>
          <w:numId w:val="17"/>
        </w:numPr>
        <w:tabs>
          <w:tab w:val="num" w:pos="426"/>
        </w:tabs>
        <w:suppressAutoHyphens w:val="0"/>
        <w:autoSpaceDE w:val="0"/>
        <w:autoSpaceDN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4524EE">
        <w:rPr>
          <w:rFonts w:ascii="Calibri" w:hAnsi="Calibri" w:cs="Calibri"/>
          <w:sz w:val="22"/>
          <w:szCs w:val="22"/>
          <w:lang w:eastAsia="pl-PL"/>
        </w:rPr>
        <w:t>Niewydatkowanie środków w termin</w:t>
      </w:r>
      <w:r>
        <w:rPr>
          <w:rFonts w:ascii="Calibri" w:hAnsi="Calibri" w:cs="Calibri"/>
          <w:sz w:val="22"/>
          <w:szCs w:val="22"/>
          <w:lang w:eastAsia="pl-PL"/>
        </w:rPr>
        <w:t>ie</w:t>
      </w:r>
      <w:r w:rsidRPr="004524EE">
        <w:rPr>
          <w:rFonts w:ascii="Calibri" w:hAnsi="Calibri" w:cs="Calibri"/>
          <w:sz w:val="22"/>
          <w:szCs w:val="22"/>
          <w:lang w:eastAsia="pl-PL"/>
        </w:rPr>
        <w:t xml:space="preserve"> wskazany</w:t>
      </w:r>
      <w:r>
        <w:rPr>
          <w:rFonts w:ascii="Calibri" w:hAnsi="Calibri" w:cs="Calibri"/>
          <w:sz w:val="22"/>
          <w:szCs w:val="22"/>
          <w:lang w:eastAsia="pl-PL"/>
        </w:rPr>
        <w:t>m</w:t>
      </w:r>
      <w:r w:rsidRPr="004524EE">
        <w:rPr>
          <w:rFonts w:ascii="Calibri" w:hAnsi="Calibri" w:cs="Calibri"/>
          <w:sz w:val="22"/>
          <w:szCs w:val="22"/>
          <w:lang w:eastAsia="pl-PL"/>
        </w:rPr>
        <w:t xml:space="preserve"> powyżej</w:t>
      </w:r>
      <w:r w:rsidR="00C53931">
        <w:rPr>
          <w:rFonts w:ascii="Calibri" w:hAnsi="Calibri" w:cs="Calibri"/>
          <w:sz w:val="22"/>
          <w:szCs w:val="22"/>
          <w:lang w:eastAsia="pl-PL"/>
        </w:rPr>
        <w:t>,</w:t>
      </w:r>
      <w:r w:rsidRPr="004524EE">
        <w:rPr>
          <w:rFonts w:ascii="Calibri" w:hAnsi="Calibri" w:cs="Calibri"/>
          <w:sz w:val="22"/>
          <w:szCs w:val="22"/>
          <w:lang w:eastAsia="pl-PL"/>
        </w:rPr>
        <w:t xml:space="preserve"> stanowić może poważne naruszenie niniejszego </w:t>
      </w:r>
      <w:r>
        <w:rPr>
          <w:rFonts w:ascii="Calibri" w:hAnsi="Calibri" w:cs="Calibri"/>
          <w:sz w:val="22"/>
          <w:szCs w:val="22"/>
          <w:lang w:eastAsia="pl-PL"/>
        </w:rPr>
        <w:t>R</w:t>
      </w:r>
      <w:r w:rsidRPr="004524EE">
        <w:rPr>
          <w:rFonts w:ascii="Calibri" w:hAnsi="Calibri" w:cs="Calibri"/>
          <w:sz w:val="22"/>
          <w:szCs w:val="22"/>
          <w:lang w:eastAsia="pl-PL"/>
        </w:rPr>
        <w:t>egulaminu, a tym samym podstawę do rozwiązania Umowy o udzielenie dotacji ze skutkiem natychmiastowym</w:t>
      </w:r>
      <w:r w:rsidR="00C53931">
        <w:rPr>
          <w:rFonts w:ascii="Calibri" w:hAnsi="Calibri" w:cs="Calibri"/>
          <w:sz w:val="22"/>
          <w:szCs w:val="22"/>
          <w:lang w:eastAsia="pl-PL"/>
        </w:rPr>
        <w:t>,</w:t>
      </w:r>
      <w:r w:rsidRPr="004524EE">
        <w:rPr>
          <w:rFonts w:ascii="Calibri" w:hAnsi="Calibri" w:cs="Calibri"/>
          <w:sz w:val="22"/>
          <w:szCs w:val="22"/>
          <w:lang w:eastAsia="pl-PL"/>
        </w:rPr>
        <w:t xml:space="preserve"> z obowiązkiem zwrotu otrzymanych dotychczas środków przez Odbiorcę wsparcia wraz z odsetkami</w:t>
      </w:r>
      <w:r w:rsidR="00C53931">
        <w:rPr>
          <w:rFonts w:ascii="Calibri" w:hAnsi="Calibri" w:cs="Calibri"/>
          <w:sz w:val="22"/>
          <w:szCs w:val="22"/>
          <w:lang w:eastAsia="pl-PL"/>
        </w:rPr>
        <w:t>,</w:t>
      </w:r>
      <w:r w:rsidRPr="004524EE">
        <w:rPr>
          <w:rFonts w:ascii="Calibri" w:hAnsi="Calibri" w:cs="Calibri"/>
          <w:sz w:val="22"/>
          <w:szCs w:val="22"/>
          <w:lang w:eastAsia="pl-PL"/>
        </w:rPr>
        <w:t xml:space="preserve"> jak dla zaległości podatkowych. Na uzasadniony wniosek Odbiorcy wsparcia</w:t>
      </w:r>
      <w:r w:rsidR="00C53931">
        <w:rPr>
          <w:rFonts w:ascii="Calibri" w:hAnsi="Calibri" w:cs="Calibri"/>
          <w:sz w:val="22"/>
          <w:szCs w:val="22"/>
          <w:lang w:eastAsia="pl-PL"/>
        </w:rPr>
        <w:t>,</w:t>
      </w:r>
      <w:r w:rsidRPr="004524EE">
        <w:rPr>
          <w:rFonts w:ascii="Calibri" w:hAnsi="Calibri" w:cs="Calibri"/>
          <w:sz w:val="22"/>
          <w:szCs w:val="22"/>
          <w:lang w:eastAsia="pl-PL"/>
        </w:rPr>
        <w:t xml:space="preserve"> Realizator może wydłużyć termin wskazan</w:t>
      </w:r>
      <w:r>
        <w:rPr>
          <w:rFonts w:ascii="Calibri" w:hAnsi="Calibri" w:cs="Calibri"/>
          <w:sz w:val="22"/>
          <w:szCs w:val="22"/>
          <w:lang w:eastAsia="pl-PL"/>
        </w:rPr>
        <w:t>y</w:t>
      </w:r>
      <w:r w:rsidRPr="004524EE">
        <w:rPr>
          <w:rFonts w:ascii="Calibri" w:hAnsi="Calibri" w:cs="Calibri"/>
          <w:sz w:val="22"/>
          <w:szCs w:val="22"/>
          <w:lang w:eastAsia="pl-PL"/>
        </w:rPr>
        <w:t xml:space="preserve"> w </w:t>
      </w:r>
      <w:r>
        <w:rPr>
          <w:rFonts w:ascii="Calibri" w:hAnsi="Calibri" w:cs="Calibri"/>
          <w:sz w:val="22"/>
          <w:szCs w:val="22"/>
          <w:lang w:eastAsia="pl-PL"/>
        </w:rPr>
        <w:t>ust. 4.</w:t>
      </w:r>
    </w:p>
    <w:p w14:paraId="044F62C9" w14:textId="35E00FBE" w:rsidR="00195A22" w:rsidRPr="00195A22" w:rsidRDefault="00195A22" w:rsidP="00E7452E">
      <w:pPr>
        <w:numPr>
          <w:ilvl w:val="0"/>
          <w:numId w:val="17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Odbiorca wsparcia ma obowiązek utworzyć miejsce pracy nie później niż 3 miesiące od dnia otrzymania dotacji. Umowa o udzielenie dotacji może przewidywać inny termin utworzenia miejsca pracy.</w:t>
      </w:r>
      <w:r w:rsidR="00294F1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294F19" w:rsidRPr="005F512B">
        <w:rPr>
          <w:rFonts w:ascii="Calibri" w:hAnsi="Calibri" w:cs="Calibri"/>
          <w:sz w:val="22"/>
          <w:szCs w:val="22"/>
          <w:lang w:eastAsia="pl-PL"/>
        </w:rPr>
        <w:t>Możliwe jest utworzeni</w:t>
      </w:r>
      <w:r w:rsidR="00294F19">
        <w:rPr>
          <w:rFonts w:ascii="Calibri" w:hAnsi="Calibri" w:cs="Calibri"/>
          <w:sz w:val="22"/>
          <w:szCs w:val="22"/>
          <w:lang w:eastAsia="pl-PL"/>
        </w:rPr>
        <w:t>e</w:t>
      </w:r>
      <w:r w:rsidR="00294F19" w:rsidRPr="005F512B">
        <w:rPr>
          <w:rFonts w:ascii="Calibri" w:hAnsi="Calibri" w:cs="Calibri"/>
          <w:sz w:val="22"/>
          <w:szCs w:val="22"/>
          <w:lang w:eastAsia="pl-PL"/>
        </w:rPr>
        <w:t xml:space="preserve"> miejsca pracy przed zawarciem umowy o udzielenie dotacji (nie wcześniej jednak niż w dniu złożenia wniosku o dotację)</w:t>
      </w:r>
      <w:r w:rsidR="00294F19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294F19" w:rsidRPr="005F512B">
        <w:rPr>
          <w:rFonts w:ascii="Calibri" w:hAnsi="Calibri" w:cs="Calibri"/>
          <w:sz w:val="22"/>
          <w:szCs w:val="22"/>
          <w:lang w:eastAsia="pl-PL"/>
        </w:rPr>
        <w:t xml:space="preserve">– na własne ryzyko. </w:t>
      </w:r>
    </w:p>
    <w:p w14:paraId="25DA9431" w14:textId="74B9E42A" w:rsidR="00E7452E" w:rsidRPr="00E7452E" w:rsidRDefault="004524EE" w:rsidP="00E7452E">
      <w:pPr>
        <w:numPr>
          <w:ilvl w:val="0"/>
          <w:numId w:val="17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>Odbiorca wsparcia każdorazowo  zobowiązany jest przedłożyć Realizatorowi kopie umów o pracę lub spółdzielczych umów o pracę osób zatrudnionych w ramach dotacji wraz z dokumentami potwierdzającymi zgłoszenie i obowiązek opłacania składek ZUS</w:t>
      </w:r>
      <w:r w:rsidR="00C53931">
        <w:rPr>
          <w:rFonts w:ascii="Calibri" w:hAnsi="Calibri" w:cs="Calibri"/>
          <w:sz w:val="22"/>
          <w:szCs w:val="22"/>
          <w:lang w:eastAsia="pl-PL"/>
        </w:rPr>
        <w:t>,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 nie później niż </w:t>
      </w:r>
      <w:r w:rsidR="00195A22">
        <w:rPr>
          <w:rFonts w:ascii="Calibri" w:hAnsi="Calibri" w:cs="Calibri"/>
          <w:sz w:val="22"/>
          <w:szCs w:val="22"/>
          <w:lang w:eastAsia="pl-PL"/>
        </w:rPr>
        <w:t>5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 dni od zawarcia umowy o pracę lub spółdzielczej umowy o pracę</w:t>
      </w:r>
      <w:r w:rsidR="00D76687">
        <w:rPr>
          <w:rFonts w:ascii="Calibri" w:hAnsi="Calibri" w:cs="Calibri"/>
          <w:sz w:val="22"/>
          <w:szCs w:val="22"/>
          <w:lang w:eastAsia="pl-PL"/>
        </w:rPr>
        <w:t>.</w:t>
      </w:r>
    </w:p>
    <w:p w14:paraId="019BAA85" w14:textId="2A1FED2D" w:rsidR="00E7452E" w:rsidRPr="00E7452E" w:rsidRDefault="00E7452E" w:rsidP="00E7452E">
      <w:pPr>
        <w:numPr>
          <w:ilvl w:val="0"/>
          <w:numId w:val="17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E7452E">
        <w:rPr>
          <w:rFonts w:ascii="Calibri" w:hAnsi="Calibri" w:cs="Calibri"/>
          <w:bCs/>
          <w:color w:val="000000"/>
          <w:sz w:val="22"/>
          <w:szCs w:val="22"/>
        </w:rPr>
        <w:t>Postępowanie w przypadku zmian w Biznesplanie:</w:t>
      </w:r>
    </w:p>
    <w:p w14:paraId="4BE95315" w14:textId="22FC46D4" w:rsidR="00E7452E" w:rsidRPr="001667BC" w:rsidRDefault="00E7452E" w:rsidP="00E7452E">
      <w:pPr>
        <w:pStyle w:val="TekstprzypisudolnegoPodrozdziaFootnote"/>
        <w:numPr>
          <w:ilvl w:val="0"/>
          <w:numId w:val="72"/>
        </w:numPr>
        <w:suppressAutoHyphens w:val="0"/>
        <w:autoSpaceDE w:val="0"/>
        <w:autoSpaceDN w:val="0"/>
        <w:spacing w:before="120" w:after="0" w:line="360" w:lineRule="auto"/>
        <w:ind w:left="993"/>
        <w:contextualSpacing/>
        <w:rPr>
          <w:rFonts w:ascii="Calibri" w:hAnsi="Calibri" w:cs="Calibri"/>
          <w:b/>
          <w:bCs/>
          <w:i/>
          <w:sz w:val="22"/>
          <w:szCs w:val="22"/>
        </w:rPr>
      </w:pPr>
      <w:r w:rsidRPr="00630724">
        <w:rPr>
          <w:rFonts w:ascii="Calibri" w:hAnsi="Calibri" w:cs="Calibri"/>
          <w:color w:val="000000"/>
          <w:sz w:val="22"/>
          <w:szCs w:val="22"/>
        </w:rPr>
        <w:t xml:space="preserve">Odbiorca wsparcia może wystąpić do Realizatora z pisemnym wnioskiem (także przesłanym drogą elektroniczną) o wyrażenie zgody na zmianę Biznesplanu i harmonogramu, </w:t>
      </w:r>
      <w:r w:rsidRPr="00630724">
        <w:rPr>
          <w:rFonts w:ascii="Calibri" w:hAnsi="Calibri" w:cs="Calibri"/>
          <w:color w:val="000000"/>
          <w:sz w:val="22"/>
          <w:szCs w:val="22"/>
        </w:rPr>
        <w:br/>
      </w:r>
      <w:r w:rsidRPr="00630724">
        <w:rPr>
          <w:rFonts w:ascii="Calibri" w:hAnsi="Calibri" w:cs="Calibri"/>
          <w:color w:val="000000"/>
          <w:sz w:val="22"/>
          <w:szCs w:val="22"/>
        </w:rPr>
        <w:lastRenderedPageBreak/>
        <w:t>w szczególności w zakresie zestawienia towarów lub usług przewidywanych do zakupienia, ich parametrów technicznych lub jakościowych oraz wartości jednostkowych. Zmiana ta nie może spowodować zwiększenia udzielonej dotacji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63072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667BC">
        <w:rPr>
          <w:rFonts w:ascii="Calibri" w:hAnsi="Calibri" w:cs="Calibri"/>
          <w:color w:val="000000"/>
          <w:sz w:val="22"/>
          <w:szCs w:val="22"/>
        </w:rPr>
        <w:t xml:space="preserve">Wzór wniosku o zmianę stanowi </w:t>
      </w:r>
      <w:r w:rsidR="001667BC" w:rsidRPr="001667B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Załącznik nr 20 do Regulaminu.</w:t>
      </w:r>
    </w:p>
    <w:p w14:paraId="51253142" w14:textId="1A7302FD" w:rsidR="00E7452E" w:rsidRPr="00693007" w:rsidRDefault="00E7452E" w:rsidP="00E7452E">
      <w:pPr>
        <w:pStyle w:val="TekstprzypisudolnegoPodrozdziaFootnote"/>
        <w:numPr>
          <w:ilvl w:val="0"/>
          <w:numId w:val="72"/>
        </w:numPr>
        <w:suppressAutoHyphens w:val="0"/>
        <w:autoSpaceDE w:val="0"/>
        <w:autoSpaceDN w:val="0"/>
        <w:spacing w:before="120" w:after="0" w:line="360" w:lineRule="auto"/>
        <w:ind w:left="993"/>
        <w:contextualSpacing/>
        <w:rPr>
          <w:rFonts w:ascii="Calibri" w:hAnsi="Calibri" w:cs="Calibri"/>
          <w:b/>
          <w:i/>
          <w:sz w:val="22"/>
          <w:szCs w:val="22"/>
        </w:rPr>
      </w:pPr>
      <w:r w:rsidRPr="00630724">
        <w:rPr>
          <w:rFonts w:ascii="Calibri" w:hAnsi="Calibri" w:cs="Calibri"/>
          <w:color w:val="000000"/>
          <w:sz w:val="22"/>
          <w:szCs w:val="22"/>
        </w:rPr>
        <w:t>Realizator, najpóźniej w ciągu 15 dni kalendarzowych od otrzymania</w:t>
      </w:r>
      <w:r w:rsidRPr="00693007">
        <w:rPr>
          <w:rFonts w:ascii="Calibri" w:hAnsi="Calibri" w:cs="Calibri"/>
          <w:color w:val="000000"/>
          <w:sz w:val="22"/>
          <w:szCs w:val="22"/>
        </w:rPr>
        <w:t xml:space="preserve"> wniosku Odbiorcy wsparcia, informuje o decyzji dotyczącej zatwierdzenia lub odrzucenia wnioskowanych zmian. </w:t>
      </w:r>
      <w:r w:rsidR="00343DA9">
        <w:rPr>
          <w:rFonts w:ascii="Calibri" w:hAnsi="Calibri" w:cs="Calibri"/>
          <w:color w:val="000000"/>
          <w:sz w:val="22"/>
          <w:szCs w:val="22"/>
        </w:rPr>
        <w:t>Zaakceptowana z</w:t>
      </w:r>
      <w:r>
        <w:rPr>
          <w:rFonts w:ascii="Calibri" w:hAnsi="Calibri" w:cs="Calibri"/>
          <w:color w:val="000000"/>
          <w:sz w:val="22"/>
          <w:szCs w:val="22"/>
        </w:rPr>
        <w:t>miana Biznesplan</w:t>
      </w:r>
      <w:r w:rsidR="00343DA9">
        <w:rPr>
          <w:rFonts w:ascii="Calibri" w:hAnsi="Calibri" w:cs="Calibri"/>
          <w:color w:val="000000"/>
          <w:sz w:val="22"/>
          <w:szCs w:val="22"/>
        </w:rPr>
        <w:t>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43DA9">
        <w:rPr>
          <w:rFonts w:ascii="Calibri" w:hAnsi="Calibri" w:cs="Calibri"/>
          <w:color w:val="000000"/>
          <w:sz w:val="22"/>
          <w:szCs w:val="22"/>
        </w:rPr>
        <w:t xml:space="preserve">stanowi aneks do Umowy o udzielenie dotacji </w:t>
      </w:r>
      <w:r w:rsidR="00C53931">
        <w:rPr>
          <w:rFonts w:ascii="Calibri" w:hAnsi="Calibri" w:cs="Calibri"/>
          <w:color w:val="000000"/>
          <w:sz w:val="22"/>
          <w:szCs w:val="22"/>
        </w:rPr>
        <w:br/>
      </w:r>
      <w:r w:rsidR="00343DA9">
        <w:rPr>
          <w:rFonts w:ascii="Calibri" w:hAnsi="Calibri" w:cs="Calibri"/>
          <w:color w:val="000000"/>
          <w:sz w:val="22"/>
          <w:szCs w:val="22"/>
        </w:rPr>
        <w:t>i nie wymaga przedkładania zmienionego Biznesplanu.</w:t>
      </w:r>
    </w:p>
    <w:p w14:paraId="256DFE17" w14:textId="4ACB7A01" w:rsidR="00C87D32" w:rsidRPr="005F512B" w:rsidRDefault="00C87D32" w:rsidP="00E7452E">
      <w:pPr>
        <w:numPr>
          <w:ilvl w:val="0"/>
          <w:numId w:val="17"/>
        </w:numPr>
        <w:tabs>
          <w:tab w:val="num" w:pos="426"/>
        </w:tabs>
        <w:suppressAutoHyphens w:val="0"/>
        <w:autoSpaceDE w:val="0"/>
        <w:autoSpaceDN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 xml:space="preserve">Prawidłowość realizacji umowy i jej rozliczenia badana jest podczas </w:t>
      </w:r>
      <w:r w:rsidRPr="005F512B">
        <w:rPr>
          <w:rFonts w:ascii="Calibri" w:hAnsi="Calibri" w:cs="Calibri"/>
          <w:b/>
          <w:sz w:val="22"/>
          <w:szCs w:val="22"/>
          <w:lang w:eastAsia="pl-PL"/>
        </w:rPr>
        <w:t>kontroli w miejscu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 prowadzenia</w:t>
      </w:r>
      <w:r w:rsidR="00D76687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działalności przez Odbiorcę wsparcia. </w:t>
      </w:r>
    </w:p>
    <w:p w14:paraId="07B96EE8" w14:textId="29AA5C80" w:rsidR="00C87D32" w:rsidRPr="005F512B" w:rsidRDefault="00C87D32" w:rsidP="00E7452E">
      <w:pPr>
        <w:numPr>
          <w:ilvl w:val="0"/>
          <w:numId w:val="17"/>
        </w:numPr>
        <w:tabs>
          <w:tab w:val="num" w:pos="426"/>
        </w:tabs>
        <w:suppressAutoHyphens w:val="0"/>
        <w:autoSpaceDE w:val="0"/>
        <w:autoSpaceDN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>Realizator kontroluje prawidłowość wykonania postanowień Umowy, w okresie co najmniej trwałości</w:t>
      </w:r>
      <w:r w:rsidR="008A01AD" w:rsidRPr="005F512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5F512B">
        <w:rPr>
          <w:rFonts w:ascii="Calibri" w:hAnsi="Calibri" w:cs="Calibri"/>
          <w:sz w:val="22"/>
          <w:szCs w:val="22"/>
          <w:lang w:eastAsia="pl-PL"/>
        </w:rPr>
        <w:t>miejsc pracy i trwałości PS, w tym poprzez weryfikację spełnienia warunków, o których mowa w Umowie, w tym w szczególności:</w:t>
      </w:r>
    </w:p>
    <w:p w14:paraId="6FE076BF" w14:textId="011FD2B7" w:rsidR="00C87D32" w:rsidRPr="00212E4E" w:rsidRDefault="00C87D32" w:rsidP="00E7452E">
      <w:pPr>
        <w:widowControl w:val="0"/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134" w:hanging="425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212E4E">
        <w:rPr>
          <w:rFonts w:ascii="Calibri" w:hAnsi="Calibri" w:cs="Calibri"/>
          <w:color w:val="000000"/>
          <w:sz w:val="22"/>
          <w:szCs w:val="22"/>
          <w:lang w:eastAsia="en-US"/>
        </w:rPr>
        <w:t>zapewnienie trwałości miejsc pracy</w:t>
      </w:r>
      <w:r w:rsidR="008C632F" w:rsidRPr="00212E4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i potwierdzenie przez PS opłacania składek ZUS</w:t>
      </w:r>
      <w:r w:rsidRPr="00212E4E">
        <w:rPr>
          <w:rFonts w:ascii="Calibri" w:hAnsi="Calibri" w:cs="Calibri"/>
          <w:color w:val="000000"/>
          <w:sz w:val="22"/>
          <w:szCs w:val="22"/>
          <w:lang w:eastAsia="en-US"/>
        </w:rPr>
        <w:t>;</w:t>
      </w:r>
    </w:p>
    <w:p w14:paraId="11386DA2" w14:textId="433160BC" w:rsidR="00C87D32" w:rsidRPr="005F512B" w:rsidRDefault="00C87D32" w:rsidP="00E7452E">
      <w:pPr>
        <w:widowControl w:val="0"/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134" w:hanging="425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zapewnienie trwałości </w:t>
      </w:r>
      <w:r w:rsidR="00212E4E">
        <w:rPr>
          <w:rFonts w:ascii="Calibri" w:hAnsi="Calibri" w:cs="Calibri"/>
          <w:color w:val="000000"/>
          <w:sz w:val="22"/>
          <w:szCs w:val="22"/>
          <w:lang w:eastAsia="en-US"/>
        </w:rPr>
        <w:t>PS;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3CD29739" w14:textId="77777777" w:rsidR="00C87D32" w:rsidRPr="005F512B" w:rsidRDefault="00C87D32" w:rsidP="00E7452E">
      <w:pPr>
        <w:widowControl w:val="0"/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10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fakt prowadzenia działalności przez przedsiębiorstwo społeczne oraz utrzymania określonych w 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 xml:space="preserve">Umowie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o udzielenie dotacji </w:t>
      </w:r>
      <w:r w:rsidRPr="005F512B">
        <w:rPr>
          <w:rFonts w:ascii="Calibri" w:hAnsi="Calibri" w:cs="Calibri"/>
          <w:sz w:val="22"/>
          <w:szCs w:val="22"/>
          <w:lang w:eastAsia="en-US"/>
        </w:rPr>
        <w:t>nowych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miejsc pracy, przez okres, o którym mowa w lit. a i b, oraz spełnianie innych warunków określonych w przywołanej Umowie;</w:t>
      </w:r>
    </w:p>
    <w:p w14:paraId="76004876" w14:textId="15ED3AFF" w:rsidR="00C87D32" w:rsidRPr="005F512B" w:rsidRDefault="00C87D32" w:rsidP="00E7452E">
      <w:pPr>
        <w:widowControl w:val="0"/>
        <w:numPr>
          <w:ilvl w:val="1"/>
          <w:numId w:val="19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before="120" w:line="360" w:lineRule="auto"/>
        <w:ind w:left="110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potwierdzenie </w:t>
      </w:r>
      <w:r w:rsidR="00BA2F99">
        <w:rPr>
          <w:rFonts w:ascii="Calibri" w:hAnsi="Calibri" w:cs="Calibri"/>
          <w:color w:val="000000"/>
          <w:sz w:val="22"/>
          <w:szCs w:val="22"/>
          <w:lang w:eastAsia="en-US"/>
        </w:rPr>
        <w:t>faktycznego utworzenia miejsca pracy;</w:t>
      </w:r>
    </w:p>
    <w:p w14:paraId="03E8C025" w14:textId="0D5EF5EB" w:rsidR="00C87D32" w:rsidRPr="005F512B" w:rsidRDefault="00C87D32" w:rsidP="00E7452E">
      <w:pPr>
        <w:widowControl w:val="0"/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134" w:hanging="425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wykorzystanie zakupionych towarów i usług zgodnie z charakterem prowadzonej działalności, w tym zatwierdzonym Biznesplanem</w:t>
      </w:r>
      <w:r w:rsidR="00BA2F99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 szczególności </w:t>
      </w:r>
      <w:r w:rsidR="00212E4E">
        <w:rPr>
          <w:rFonts w:ascii="Calibri" w:hAnsi="Calibri" w:cs="Calibri"/>
          <w:color w:val="000000"/>
          <w:sz w:val="22"/>
          <w:szCs w:val="22"/>
          <w:lang w:eastAsia="en-US"/>
        </w:rPr>
        <w:t xml:space="preserve">PS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powinno posiadać sprzęt i wyposażenie zakupione z otrzymanych środków</w:t>
      </w:r>
      <w:r w:rsidR="00BA2F99">
        <w:rPr>
          <w:rFonts w:ascii="Calibri" w:hAnsi="Calibri" w:cs="Calibri"/>
          <w:color w:val="000000"/>
          <w:sz w:val="22"/>
          <w:szCs w:val="22"/>
          <w:lang w:eastAsia="en-US"/>
        </w:rPr>
        <w:t>;</w:t>
      </w:r>
    </w:p>
    <w:p w14:paraId="132006DD" w14:textId="554FF73F" w:rsidR="00C87D32" w:rsidRPr="005F512B" w:rsidRDefault="00C87D32" w:rsidP="00E7452E">
      <w:pPr>
        <w:widowControl w:val="0"/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1134" w:hanging="425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sytuację </w:t>
      </w:r>
      <w:r w:rsidR="00212E4E">
        <w:rPr>
          <w:rFonts w:ascii="Calibri" w:hAnsi="Calibri" w:cs="Calibri"/>
          <w:color w:val="000000"/>
          <w:sz w:val="22"/>
          <w:szCs w:val="22"/>
          <w:lang w:eastAsia="en-US"/>
        </w:rPr>
        <w:t>PS.</w:t>
      </w:r>
    </w:p>
    <w:p w14:paraId="4EB40155" w14:textId="77777777" w:rsidR="00C87D32" w:rsidRPr="005F512B" w:rsidRDefault="00C87D32" w:rsidP="00E7452E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Uniemożliwianie lub utrudnianie kontroli jest równoznaczne z niedotrzymaniem warunków 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 xml:space="preserve">Umowy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o udzielenie dotacji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i stanowi podstawę do żądania przez Realizatora zwrotu otrzymanej dotacji wraz z należnymi odsetkami naliczonymi jak dla zaległości podatkowych. </w:t>
      </w:r>
    </w:p>
    <w:p w14:paraId="6AA40ACB" w14:textId="494674C2" w:rsidR="00C87D32" w:rsidRPr="004524EE" w:rsidRDefault="00C87D32" w:rsidP="00E7452E">
      <w:pPr>
        <w:numPr>
          <w:ilvl w:val="0"/>
          <w:numId w:val="17"/>
        </w:numPr>
        <w:suppressAutoHyphens w:val="0"/>
        <w:autoSpaceDE w:val="0"/>
        <w:autoSpaceDN w:val="0"/>
        <w:spacing w:before="120" w:line="360" w:lineRule="auto"/>
        <w:contextualSpacing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524EE">
        <w:rPr>
          <w:rFonts w:ascii="Calibri" w:hAnsi="Calibri" w:cs="Calibri"/>
          <w:sz w:val="22"/>
          <w:szCs w:val="22"/>
          <w:lang w:eastAsia="pl-PL"/>
        </w:rPr>
        <w:t>Z uwagi na procedury poprzedzające podpisanie umowy i wypłatę środków – Odbiorca wsparcia może sfinansować inwestycję ze środków własnych, nie wcześniej jednak niż w dniu złożenia Wniosku o udzielenie dotacji, na zasadach określonych w niniejszym Regulaminie i otrzymać ich refundację po zawarciu Umowy o udzielenie dotacji. Wydatki mogą być poniesione po złożeniu Wniosku o udzielenie dotacji. Wszelkie koszty poniesione przed podpisaniem Umowy i przekazaniem środków, Odbiorca wsparcia ponosi na własne ryzyko, a Realizator nie bierze za te wydatki odpowiedzialności.</w:t>
      </w:r>
    </w:p>
    <w:p w14:paraId="1F6D64A9" w14:textId="77777777" w:rsidR="00C87D32" w:rsidRPr="005F512B" w:rsidRDefault="00C87D32" w:rsidP="00E7452E">
      <w:pPr>
        <w:numPr>
          <w:ilvl w:val="0"/>
          <w:numId w:val="17"/>
        </w:numPr>
        <w:suppressAutoHyphens w:val="0"/>
        <w:autoSpaceDE w:val="0"/>
        <w:autoSpaceDN w:val="0"/>
        <w:spacing w:before="120" w:line="360" w:lineRule="auto"/>
        <w:contextualSpacing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lastRenderedPageBreak/>
        <w:t xml:space="preserve">Odbiorca wsparcia będzie zobowiązany do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pl-PL"/>
        </w:rPr>
        <w:t>zwrotu całości lub części przyznanych środków</w:t>
      </w: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wraz </w:t>
      </w:r>
      <w:r w:rsidR="008A01AD" w:rsidRPr="005F512B">
        <w:rPr>
          <w:rFonts w:ascii="Calibri" w:hAnsi="Calibri" w:cs="Calibri"/>
          <w:color w:val="000000"/>
          <w:sz w:val="22"/>
          <w:szCs w:val="22"/>
          <w:lang w:eastAsia="pl-PL"/>
        </w:rPr>
        <w:br/>
      </w: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z odsetkami naliczonymi od dnia ich otrzymania, a także innymi kosztami, w tym związanymi </w:t>
      </w:r>
      <w:r w:rsidR="008A01AD" w:rsidRPr="005F512B">
        <w:rPr>
          <w:rFonts w:ascii="Calibri" w:hAnsi="Calibri" w:cs="Calibri"/>
          <w:color w:val="000000"/>
          <w:sz w:val="22"/>
          <w:szCs w:val="22"/>
          <w:lang w:eastAsia="pl-PL"/>
        </w:rPr>
        <w:br/>
      </w: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z dochodzeniem należności w terminie 30 dni od dnia otrzymania wezwania Realizatora </w:t>
      </w:r>
      <w:r w:rsidR="008A01AD" w:rsidRPr="005F512B">
        <w:rPr>
          <w:rFonts w:ascii="Calibri" w:hAnsi="Calibri" w:cs="Calibri"/>
          <w:color w:val="000000"/>
          <w:sz w:val="22"/>
          <w:szCs w:val="22"/>
          <w:lang w:eastAsia="pl-PL"/>
        </w:rPr>
        <w:br/>
      </w: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lub właściwego organu kontrolnego, w przypadku: </w:t>
      </w:r>
    </w:p>
    <w:p w14:paraId="42BB69DB" w14:textId="77777777" w:rsidR="00C87D32" w:rsidRPr="005F512B" w:rsidRDefault="00C87D32" w:rsidP="00E7452E">
      <w:pPr>
        <w:numPr>
          <w:ilvl w:val="0"/>
          <w:numId w:val="38"/>
        </w:numPr>
        <w:suppressAutoHyphens w:val="0"/>
        <w:spacing w:before="120" w:line="360" w:lineRule="auto"/>
        <w:ind w:left="141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wykorzystania otrzymanego dofinansowania niezgodnie z przeznaczeniem,</w:t>
      </w:r>
    </w:p>
    <w:p w14:paraId="2AD8D4D2" w14:textId="77777777" w:rsidR="00C87D32" w:rsidRPr="005F512B" w:rsidRDefault="00C87D32" w:rsidP="00E7452E">
      <w:pPr>
        <w:numPr>
          <w:ilvl w:val="0"/>
          <w:numId w:val="38"/>
        </w:numPr>
        <w:suppressAutoHyphens w:val="0"/>
        <w:spacing w:before="120" w:line="360" w:lineRule="auto"/>
        <w:ind w:left="141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niezachowania trwałości miejsc pracy,</w:t>
      </w:r>
    </w:p>
    <w:p w14:paraId="5B694318" w14:textId="77777777" w:rsidR="00C87D32" w:rsidRPr="005F512B" w:rsidRDefault="00C87D32" w:rsidP="00E7452E">
      <w:pPr>
        <w:numPr>
          <w:ilvl w:val="0"/>
          <w:numId w:val="38"/>
        </w:numPr>
        <w:suppressAutoHyphens w:val="0"/>
        <w:spacing w:before="120" w:line="360" w:lineRule="auto"/>
        <w:ind w:left="141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niezachowania trwałości PS, </w:t>
      </w:r>
    </w:p>
    <w:p w14:paraId="703FE282" w14:textId="77777777" w:rsidR="00C87D32" w:rsidRPr="005F512B" w:rsidRDefault="00C87D32" w:rsidP="00E7452E">
      <w:pPr>
        <w:numPr>
          <w:ilvl w:val="0"/>
          <w:numId w:val="38"/>
        </w:numPr>
        <w:suppressAutoHyphens w:val="0"/>
        <w:spacing w:before="120" w:line="360" w:lineRule="auto"/>
        <w:ind w:left="141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złożenia niezgodnych z prawdą oświadczeń, zaświadczeń lub informacji,</w:t>
      </w:r>
    </w:p>
    <w:p w14:paraId="5DE1798E" w14:textId="77777777" w:rsidR="00C87D32" w:rsidRPr="005F512B" w:rsidRDefault="00C87D32" w:rsidP="00E7452E">
      <w:pPr>
        <w:numPr>
          <w:ilvl w:val="0"/>
          <w:numId w:val="38"/>
        </w:numPr>
        <w:suppressAutoHyphens w:val="0"/>
        <w:spacing w:before="120" w:line="360" w:lineRule="auto"/>
        <w:ind w:left="141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wykorzystania całości lub części dotacji niezgodnie z Wnioskiem o udzielenie dotacji </w:t>
      </w: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br/>
        <w:t xml:space="preserve">lub Biznesplanem, </w:t>
      </w:r>
    </w:p>
    <w:p w14:paraId="2E011ED1" w14:textId="77777777" w:rsidR="00C87D32" w:rsidRPr="005F512B" w:rsidRDefault="00C87D32" w:rsidP="00E7452E">
      <w:pPr>
        <w:numPr>
          <w:ilvl w:val="0"/>
          <w:numId w:val="38"/>
        </w:numPr>
        <w:suppressAutoHyphens w:val="0"/>
        <w:spacing w:before="120" w:line="360" w:lineRule="auto"/>
        <w:ind w:left="141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bookmarkStart w:id="7" w:name="_Hlk525334676"/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zakupu towarów lub usług nie ujętych w zestawieniu towarów lub usług przewidzianych do zakupienia zgodnie z Biznesplanem, bądź w sposób niezgodny z niniejszym Regulaminem lub z przepisami powszechnie obowiązującego prawa, </w:t>
      </w:r>
    </w:p>
    <w:bookmarkEnd w:id="7"/>
    <w:p w14:paraId="7C0816C8" w14:textId="77777777" w:rsidR="00C87D32" w:rsidRPr="005F512B" w:rsidRDefault="00C87D32" w:rsidP="00E7452E">
      <w:pPr>
        <w:numPr>
          <w:ilvl w:val="0"/>
          <w:numId w:val="38"/>
        </w:numPr>
        <w:suppressAutoHyphens w:val="0"/>
        <w:spacing w:before="120" w:line="360" w:lineRule="auto"/>
        <w:ind w:left="141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prowadzenia działalności przez okres krótszy niż okresy trwałości miejsc pracy </w:t>
      </w: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br/>
        <w:t xml:space="preserve">i trwałości PS, </w:t>
      </w:r>
    </w:p>
    <w:p w14:paraId="5D5EF535" w14:textId="77777777" w:rsidR="00C87D32" w:rsidRPr="005F512B" w:rsidRDefault="00C87D32" w:rsidP="00E7452E">
      <w:pPr>
        <w:numPr>
          <w:ilvl w:val="0"/>
          <w:numId w:val="38"/>
        </w:numPr>
        <w:suppressAutoHyphens w:val="0"/>
        <w:spacing w:before="120" w:line="360" w:lineRule="auto"/>
        <w:ind w:left="141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bookmarkStart w:id="8" w:name="_Hlk525334736"/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naruszenia warunków umowy o udzielenie dotacji lub niniejszego Regulaminu,</w:t>
      </w:r>
    </w:p>
    <w:bookmarkEnd w:id="8"/>
    <w:p w14:paraId="1EF1EA84" w14:textId="2FE7F5B2" w:rsidR="00C87D32" w:rsidRPr="005F512B" w:rsidRDefault="00C87D32" w:rsidP="00E7452E">
      <w:pPr>
        <w:numPr>
          <w:ilvl w:val="0"/>
          <w:numId w:val="38"/>
        </w:numPr>
        <w:suppressAutoHyphens w:val="0"/>
        <w:spacing w:before="120" w:line="360" w:lineRule="auto"/>
        <w:ind w:left="141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 xml:space="preserve">zmiany formy prawnej lub/i ustania przesłanek posiadania statusu </w:t>
      </w:r>
      <w:r w:rsidR="00691159">
        <w:rPr>
          <w:rFonts w:ascii="Calibri" w:hAnsi="Calibri" w:cs="Calibri"/>
          <w:color w:val="000000"/>
          <w:sz w:val="22"/>
          <w:szCs w:val="22"/>
          <w:lang w:eastAsia="pl-PL"/>
        </w:rPr>
        <w:t>PS,</w:t>
      </w:r>
    </w:p>
    <w:p w14:paraId="41BE91E2" w14:textId="77777777" w:rsidR="00C87D32" w:rsidRPr="005F512B" w:rsidRDefault="00C87D32" w:rsidP="00E7452E">
      <w:pPr>
        <w:numPr>
          <w:ilvl w:val="0"/>
          <w:numId w:val="38"/>
        </w:numPr>
        <w:suppressAutoHyphens w:val="0"/>
        <w:spacing w:before="120" w:line="360" w:lineRule="auto"/>
        <w:ind w:left="141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pobrania całości lub części dotacji w sposób nienależny albo w nadmiernej wysokości.</w:t>
      </w:r>
    </w:p>
    <w:p w14:paraId="10EB2C58" w14:textId="629E86D1" w:rsidR="00694569" w:rsidRDefault="00694569" w:rsidP="00E7452E">
      <w:pPr>
        <w:numPr>
          <w:ilvl w:val="0"/>
          <w:numId w:val="17"/>
        </w:numPr>
        <w:suppressAutoHyphens w:val="0"/>
        <w:autoSpaceDE w:val="0"/>
        <w:autoSpaceDN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Nie później niż w ciągu 14 dni od zakończenia okresów trwałości miejsc pracy oraz trwałości PS, Odbiorca wsparcia składa oświadczenie o wzroście liczby miejsc pracy netto w PS. Oświadczenie podlega kontroli przez Realizatora.</w:t>
      </w:r>
    </w:p>
    <w:p w14:paraId="32DB1FBB" w14:textId="43A6FE6E" w:rsidR="00391A06" w:rsidRDefault="00C87D32" w:rsidP="00E7452E">
      <w:pPr>
        <w:numPr>
          <w:ilvl w:val="0"/>
          <w:numId w:val="17"/>
        </w:numPr>
        <w:suppressAutoHyphens w:val="0"/>
        <w:autoSpaceDE w:val="0"/>
        <w:autoSpaceDN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 xml:space="preserve">Monitoring i kontrola trwałości utworzonych miejsc pracy oraz trwałości </w:t>
      </w:r>
      <w:r w:rsidR="00691159">
        <w:rPr>
          <w:rFonts w:ascii="Calibri" w:hAnsi="Calibri" w:cs="Calibri"/>
          <w:sz w:val="22"/>
          <w:szCs w:val="22"/>
          <w:lang w:eastAsia="pl-PL"/>
        </w:rPr>
        <w:t>PS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 może odbywać się po zakończeniu realizacji projektu. </w:t>
      </w:r>
    </w:p>
    <w:p w14:paraId="332D8C5E" w14:textId="77777777" w:rsidR="00FF3784" w:rsidRPr="00E7452E" w:rsidRDefault="00FF3784" w:rsidP="00FF3784">
      <w:pPr>
        <w:suppressAutoHyphens w:val="0"/>
        <w:autoSpaceDE w:val="0"/>
        <w:autoSpaceDN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795A350" w14:textId="77777777" w:rsidR="00C87D32" w:rsidRPr="005F512B" w:rsidRDefault="00C87D32" w:rsidP="00E7452E">
      <w:pPr>
        <w:shd w:val="clear" w:color="auto" w:fill="A6A6A6"/>
        <w:suppressAutoHyphens w:val="0"/>
        <w:spacing w:before="120" w:line="360" w:lineRule="auto"/>
        <w:ind w:right="6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§ 9</w:t>
      </w:r>
    </w:p>
    <w:p w14:paraId="02A71540" w14:textId="77777777" w:rsidR="00C87D32" w:rsidRPr="005F512B" w:rsidRDefault="00C87D32" w:rsidP="00E7452E">
      <w:pPr>
        <w:shd w:val="clear" w:color="auto" w:fill="A6A6A6"/>
        <w:suppressAutoHyphens w:val="0"/>
        <w:spacing w:before="120" w:line="360" w:lineRule="auto"/>
        <w:ind w:right="6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Wsparcie pomostowe – zasady ogólne</w:t>
      </w:r>
    </w:p>
    <w:p w14:paraId="5EE6DBEA" w14:textId="77777777" w:rsidR="00C87D32" w:rsidRPr="005F512B" w:rsidRDefault="00C87D32" w:rsidP="00E7452E">
      <w:pPr>
        <w:suppressAutoHyphens w:val="0"/>
        <w:autoSpaceDE w:val="0"/>
        <w:autoSpaceDN w:val="0"/>
        <w:spacing w:before="120" w:line="360" w:lineRule="auto"/>
        <w:ind w:left="426"/>
        <w:contextualSpacing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14:paraId="7FD92661" w14:textId="2EFA0FF1" w:rsidR="0030438A" w:rsidRPr="0030438A" w:rsidRDefault="0030438A" w:rsidP="00E7452E">
      <w:pPr>
        <w:pStyle w:val="Akapitzlist"/>
        <w:numPr>
          <w:ilvl w:val="0"/>
          <w:numId w:val="59"/>
        </w:numPr>
        <w:suppressAutoHyphens w:val="0"/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30438A">
        <w:rPr>
          <w:rFonts w:ascii="Calibri" w:hAnsi="Calibri" w:cs="Calibri"/>
          <w:sz w:val="22"/>
          <w:szCs w:val="22"/>
        </w:rPr>
        <w:t>sparci</w:t>
      </w:r>
      <w:r>
        <w:rPr>
          <w:rFonts w:ascii="Calibri" w:hAnsi="Calibri" w:cs="Calibri"/>
          <w:sz w:val="22"/>
          <w:szCs w:val="22"/>
        </w:rPr>
        <w:t>e</w:t>
      </w:r>
      <w:r w:rsidRPr="0030438A">
        <w:rPr>
          <w:rFonts w:ascii="Calibri" w:hAnsi="Calibri" w:cs="Calibri"/>
          <w:sz w:val="22"/>
          <w:szCs w:val="22"/>
        </w:rPr>
        <w:t xml:space="preserve"> finansowe na utworzenie miejsca pracy </w:t>
      </w:r>
      <w:r>
        <w:rPr>
          <w:rFonts w:ascii="Calibri" w:hAnsi="Calibri" w:cs="Calibri"/>
          <w:sz w:val="22"/>
          <w:szCs w:val="22"/>
        </w:rPr>
        <w:t xml:space="preserve">(dotacja) </w:t>
      </w:r>
      <w:r w:rsidRPr="0030438A">
        <w:rPr>
          <w:rFonts w:ascii="Calibri" w:hAnsi="Calibri" w:cs="Calibri"/>
          <w:sz w:val="22"/>
          <w:szCs w:val="22"/>
        </w:rPr>
        <w:t>jest powiązane z usługami towarzyszącymi</w:t>
      </w:r>
      <w:r w:rsidR="00C53931">
        <w:rPr>
          <w:rFonts w:ascii="Calibri" w:hAnsi="Calibri" w:cs="Calibri"/>
          <w:sz w:val="22"/>
          <w:szCs w:val="22"/>
        </w:rPr>
        <w:t>,</w:t>
      </w:r>
      <w:r w:rsidRPr="0030438A">
        <w:rPr>
          <w:rFonts w:ascii="Calibri" w:hAnsi="Calibri" w:cs="Calibri"/>
          <w:sz w:val="22"/>
          <w:szCs w:val="22"/>
        </w:rPr>
        <w:t xml:space="preserve"> nieobjętymi stawką jednostkową, polegającymi na:</w:t>
      </w:r>
    </w:p>
    <w:p w14:paraId="48A24A54" w14:textId="4A4265BE" w:rsidR="0030438A" w:rsidRPr="0030438A" w:rsidRDefault="0030438A" w:rsidP="00E7452E">
      <w:pPr>
        <w:numPr>
          <w:ilvl w:val="1"/>
          <w:numId w:val="59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0438A">
        <w:rPr>
          <w:rFonts w:ascii="Calibri" w:hAnsi="Calibri" w:cs="Calibri"/>
          <w:sz w:val="22"/>
          <w:szCs w:val="22"/>
        </w:rPr>
        <w:t xml:space="preserve">wsparciu w formie zindywidualizowanych usług, tj. podnoszeniu wiedzy i rozwijaniu umiejętności potrzebnych do założenia, prowadzenia i rozwijania PS, w szczególności związanych ze sferą ekonomiczną funkcjonowania PS; wsparcie w formie zindywidualizowanych usług jest ukierunkowane w szczególności na wzmocnienie kompetencji biznesowych przedsiębiorstwa; </w:t>
      </w:r>
      <w:r w:rsidRPr="0030438A">
        <w:rPr>
          <w:rFonts w:ascii="Calibri" w:hAnsi="Calibri" w:cs="Calibri"/>
          <w:sz w:val="22"/>
          <w:szCs w:val="22"/>
        </w:rPr>
        <w:lastRenderedPageBreak/>
        <w:t xml:space="preserve">wsparcie to jest dostosowane do potrzeb założycieli przedsiębiorstwa </w:t>
      </w:r>
      <w:r w:rsidR="00C53931">
        <w:rPr>
          <w:rFonts w:ascii="Calibri" w:hAnsi="Calibri" w:cs="Calibri"/>
          <w:sz w:val="22"/>
          <w:szCs w:val="22"/>
        </w:rPr>
        <w:br/>
      </w:r>
      <w:r w:rsidRPr="0030438A">
        <w:rPr>
          <w:rFonts w:ascii="Calibri" w:hAnsi="Calibri" w:cs="Calibri"/>
          <w:sz w:val="22"/>
          <w:szCs w:val="22"/>
        </w:rPr>
        <w:t xml:space="preserve">i samego PS; </w:t>
      </w:r>
      <w:r>
        <w:rPr>
          <w:rFonts w:ascii="Calibri" w:hAnsi="Calibri" w:cs="Calibri"/>
          <w:sz w:val="22"/>
          <w:szCs w:val="22"/>
        </w:rPr>
        <w:t xml:space="preserve">Realizator </w:t>
      </w:r>
      <w:r w:rsidRPr="0030438A">
        <w:rPr>
          <w:rFonts w:ascii="Calibri" w:hAnsi="Calibri" w:cs="Calibri"/>
          <w:sz w:val="22"/>
          <w:szCs w:val="22"/>
        </w:rPr>
        <w:t>umożliwia wykorzystanie różnorodnych form nabywania wiedzy i umiejętności</w:t>
      </w:r>
      <w:r>
        <w:rPr>
          <w:rFonts w:ascii="Calibri" w:hAnsi="Calibri" w:cs="Calibri"/>
          <w:sz w:val="22"/>
          <w:szCs w:val="22"/>
        </w:rPr>
        <w:t xml:space="preserve"> </w:t>
      </w:r>
      <w:r w:rsidRPr="0030438A">
        <w:rPr>
          <w:rFonts w:ascii="Calibri" w:hAnsi="Calibri" w:cs="Calibri"/>
          <w:sz w:val="22"/>
          <w:szCs w:val="22"/>
        </w:rPr>
        <w:t xml:space="preserve">– obowiązkowo dla każdego PS; </w:t>
      </w:r>
    </w:p>
    <w:p w14:paraId="150A525C" w14:textId="21E310C2" w:rsidR="0030438A" w:rsidRPr="0030438A" w:rsidRDefault="0030438A" w:rsidP="00E7452E">
      <w:pPr>
        <w:numPr>
          <w:ilvl w:val="1"/>
          <w:numId w:val="59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0438A">
        <w:rPr>
          <w:rFonts w:ascii="Calibri" w:hAnsi="Calibri" w:cs="Calibri"/>
          <w:sz w:val="22"/>
          <w:szCs w:val="22"/>
        </w:rPr>
        <w:t xml:space="preserve">dostarczaniu i rozwijaniu kompetencji i kwalifikacji zawodowych potrzebnych do pracy w PS (adekwatnie do potrzeb i roli danej osoby w PS) – fakultatywnie dla poszczególnych PS, </w:t>
      </w:r>
      <w:r w:rsidR="00C71C55">
        <w:rPr>
          <w:rFonts w:ascii="Calibri" w:hAnsi="Calibri" w:cs="Calibri"/>
          <w:sz w:val="22"/>
          <w:szCs w:val="22"/>
        </w:rPr>
        <w:br/>
      </w:r>
      <w:r w:rsidRPr="0030438A">
        <w:rPr>
          <w:rFonts w:ascii="Calibri" w:hAnsi="Calibri" w:cs="Calibri"/>
          <w:sz w:val="22"/>
          <w:szCs w:val="22"/>
        </w:rPr>
        <w:t>w zależności od ich indywidualnych potrzeb;</w:t>
      </w:r>
    </w:p>
    <w:p w14:paraId="71FC4DA1" w14:textId="70461804" w:rsidR="0030438A" w:rsidRPr="0030438A" w:rsidRDefault="0030438A" w:rsidP="00E7452E">
      <w:pPr>
        <w:numPr>
          <w:ilvl w:val="1"/>
          <w:numId w:val="59"/>
        </w:numPr>
        <w:suppressAutoHyphens w:val="0"/>
        <w:spacing w:before="120" w:line="360" w:lineRule="auto"/>
        <w:ind w:left="714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30438A">
        <w:rPr>
          <w:rFonts w:ascii="Calibri" w:hAnsi="Calibri" w:cs="Calibri"/>
          <w:sz w:val="22"/>
          <w:szCs w:val="22"/>
        </w:rPr>
        <w:t>zapewnieniu wsparcia PS w planowaniu i realizacji zindywidualizowanych działań</w:t>
      </w:r>
      <w:r w:rsidR="00C53931">
        <w:rPr>
          <w:rFonts w:ascii="Calibri" w:hAnsi="Calibri" w:cs="Calibri"/>
          <w:sz w:val="22"/>
          <w:szCs w:val="22"/>
        </w:rPr>
        <w:t>,</w:t>
      </w:r>
      <w:r w:rsidRPr="0030438A">
        <w:rPr>
          <w:rFonts w:ascii="Calibri" w:hAnsi="Calibri" w:cs="Calibri"/>
          <w:sz w:val="22"/>
          <w:szCs w:val="22"/>
        </w:rPr>
        <w:t xml:space="preserve"> mających na celu reintegrację społeczną i zawodową pracowników, na których zatrudnienie udzielono wsparcia finansowego na utworzenie miejsca pracy lub wsparcia pomostowego. Usługi te spełniają łącznie poniższe warunki: </w:t>
      </w:r>
    </w:p>
    <w:p w14:paraId="773B1D36" w14:textId="4C14442B" w:rsidR="0030438A" w:rsidRPr="0030438A" w:rsidRDefault="0030438A" w:rsidP="00E7452E">
      <w:pPr>
        <w:numPr>
          <w:ilvl w:val="2"/>
          <w:numId w:val="71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0438A">
        <w:rPr>
          <w:rFonts w:ascii="Calibri" w:hAnsi="Calibri" w:cs="Calibri"/>
          <w:sz w:val="22"/>
          <w:szCs w:val="22"/>
        </w:rPr>
        <w:t>są świadczone w formie dostosowanego do potrzeb wsparcia</w:t>
      </w:r>
      <w:r w:rsidR="00C53931">
        <w:rPr>
          <w:rFonts w:ascii="Calibri" w:hAnsi="Calibri" w:cs="Calibri"/>
          <w:sz w:val="22"/>
          <w:szCs w:val="22"/>
        </w:rPr>
        <w:t>,</w:t>
      </w:r>
      <w:r w:rsidRPr="0030438A">
        <w:rPr>
          <w:rFonts w:ascii="Calibri" w:hAnsi="Calibri" w:cs="Calibri"/>
          <w:sz w:val="22"/>
          <w:szCs w:val="22"/>
        </w:rPr>
        <w:t xml:space="preserve"> obejmującego osoby zatrudnione w przedsiębiorstwie społecznym; </w:t>
      </w:r>
    </w:p>
    <w:p w14:paraId="31DC870C" w14:textId="77777777" w:rsidR="0030438A" w:rsidRPr="0030438A" w:rsidRDefault="0030438A" w:rsidP="00E7452E">
      <w:pPr>
        <w:numPr>
          <w:ilvl w:val="2"/>
          <w:numId w:val="71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0438A">
        <w:rPr>
          <w:rFonts w:ascii="Calibri" w:hAnsi="Calibri" w:cs="Calibri"/>
          <w:sz w:val="22"/>
          <w:szCs w:val="22"/>
        </w:rPr>
        <w:t>są świadczone przez specjalistów w zakresie reintegracji zawodowej i społecznej;</w:t>
      </w:r>
    </w:p>
    <w:p w14:paraId="74359685" w14:textId="77777777" w:rsidR="0030438A" w:rsidRPr="0030438A" w:rsidRDefault="0030438A" w:rsidP="00E7452E">
      <w:pPr>
        <w:numPr>
          <w:ilvl w:val="2"/>
          <w:numId w:val="71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0438A">
        <w:rPr>
          <w:rFonts w:ascii="Calibri" w:hAnsi="Calibri" w:cs="Calibri"/>
          <w:sz w:val="22"/>
          <w:szCs w:val="22"/>
        </w:rPr>
        <w:t xml:space="preserve">obejmują w szczególności działania motywacyjne, pomoc w określeniu rozwoju zawodowego, budowanie kompetencji społecznych, kompetencji zawodowych, w tym kompetencji </w:t>
      </w:r>
      <w:proofErr w:type="spellStart"/>
      <w:r w:rsidRPr="0030438A">
        <w:rPr>
          <w:rFonts w:ascii="Calibri" w:hAnsi="Calibri" w:cs="Calibri"/>
          <w:sz w:val="22"/>
          <w:szCs w:val="22"/>
        </w:rPr>
        <w:t>ogólnozawodowych</w:t>
      </w:r>
      <w:proofErr w:type="spellEnd"/>
      <w:r w:rsidRPr="0030438A">
        <w:rPr>
          <w:rFonts w:ascii="Calibri" w:hAnsi="Calibri" w:cs="Calibri"/>
          <w:sz w:val="22"/>
          <w:szCs w:val="22"/>
        </w:rPr>
        <w:t>, kompetencji podstawowych oraz zagadnienia z zakresu budowania zespołu i rozwiązywania konfliktów;</w:t>
      </w:r>
    </w:p>
    <w:p w14:paraId="594BEE17" w14:textId="77777777" w:rsidR="0030438A" w:rsidRDefault="0030438A" w:rsidP="00E7452E">
      <w:pPr>
        <w:numPr>
          <w:ilvl w:val="2"/>
          <w:numId w:val="71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0438A">
        <w:rPr>
          <w:rFonts w:ascii="Calibri" w:hAnsi="Calibri" w:cs="Calibri"/>
          <w:sz w:val="22"/>
          <w:szCs w:val="22"/>
        </w:rPr>
        <w:t>ich świadczeniu towarzyszy proces rozpoznawania indywidualnych potrzeb;</w:t>
      </w:r>
    </w:p>
    <w:p w14:paraId="571D5935" w14:textId="4088030F" w:rsidR="0030438A" w:rsidRPr="0030438A" w:rsidRDefault="0030438A" w:rsidP="00E7452E">
      <w:pPr>
        <w:numPr>
          <w:ilvl w:val="2"/>
          <w:numId w:val="71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0438A">
        <w:rPr>
          <w:rFonts w:ascii="Calibri" w:hAnsi="Calibri" w:cs="Calibri"/>
          <w:sz w:val="22"/>
          <w:szCs w:val="22"/>
        </w:rPr>
        <w:t>realizowane są przez okres do 12 miesięcy od dnia zatrudnienia osoby objętej wsparciem lub dłużej</w:t>
      </w:r>
      <w:r w:rsidR="00C53931">
        <w:rPr>
          <w:rFonts w:ascii="Calibri" w:hAnsi="Calibri" w:cs="Calibri"/>
          <w:sz w:val="22"/>
          <w:szCs w:val="22"/>
        </w:rPr>
        <w:t>,</w:t>
      </w:r>
      <w:r w:rsidRPr="0030438A">
        <w:rPr>
          <w:rFonts w:ascii="Calibri" w:hAnsi="Calibri" w:cs="Calibri"/>
          <w:sz w:val="22"/>
          <w:szCs w:val="22"/>
        </w:rPr>
        <w:t xml:space="preserve"> jeśli istnieje uzasadniona potrzeba do kontynuacji pomocy w przypadku danej osoby</w:t>
      </w:r>
      <w:r w:rsidRPr="0030438A">
        <w:rPr>
          <w:rFonts w:cs="Arial"/>
          <w:szCs w:val="22"/>
        </w:rPr>
        <w:t>.</w:t>
      </w:r>
    </w:p>
    <w:p w14:paraId="231E47C1" w14:textId="33FFC137" w:rsidR="0030438A" w:rsidRPr="0030438A" w:rsidRDefault="0030438A" w:rsidP="00E7452E">
      <w:pPr>
        <w:widowControl w:val="0"/>
        <w:numPr>
          <w:ilvl w:val="0"/>
          <w:numId w:val="5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Niezależnie od usług wskazanych w ust. 1, Odbiorca wsparcia może otrzymać </w:t>
      </w:r>
      <w:r w:rsidRPr="0030438A">
        <w:rPr>
          <w:rFonts w:ascii="Calibri" w:hAnsi="Calibri" w:cs="Calibri"/>
          <w:sz w:val="22"/>
          <w:szCs w:val="22"/>
        </w:rPr>
        <w:t>wsparci</w:t>
      </w:r>
      <w:r>
        <w:rPr>
          <w:rFonts w:ascii="Calibri" w:hAnsi="Calibri" w:cs="Calibri"/>
          <w:sz w:val="22"/>
          <w:szCs w:val="22"/>
        </w:rPr>
        <w:t>e</w:t>
      </w:r>
      <w:r w:rsidRPr="0030438A">
        <w:rPr>
          <w:rFonts w:ascii="Calibri" w:hAnsi="Calibri" w:cs="Calibri"/>
          <w:sz w:val="22"/>
          <w:szCs w:val="22"/>
        </w:rPr>
        <w:t xml:space="preserve"> pomostow</w:t>
      </w:r>
      <w:r>
        <w:rPr>
          <w:rFonts w:ascii="Calibri" w:hAnsi="Calibri" w:cs="Calibri"/>
          <w:sz w:val="22"/>
          <w:szCs w:val="22"/>
        </w:rPr>
        <w:t>e</w:t>
      </w:r>
      <w:r w:rsidRPr="0030438A">
        <w:rPr>
          <w:rFonts w:ascii="Calibri" w:hAnsi="Calibri" w:cs="Calibri"/>
          <w:sz w:val="22"/>
          <w:szCs w:val="22"/>
        </w:rPr>
        <w:t xml:space="preserve">, tj. pomoc w uzyskaniu stabilności funkcjonowania i przygotowaniu do w pełni samodzielnego funkcjonowania: </w:t>
      </w:r>
    </w:p>
    <w:p w14:paraId="5BB37467" w14:textId="77777777" w:rsidR="0030438A" w:rsidRPr="0030438A" w:rsidRDefault="0030438A" w:rsidP="00E7452E">
      <w:pPr>
        <w:numPr>
          <w:ilvl w:val="2"/>
          <w:numId w:val="59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0438A">
        <w:rPr>
          <w:rFonts w:ascii="Calibri" w:hAnsi="Calibri" w:cs="Calibri"/>
          <w:sz w:val="22"/>
          <w:szCs w:val="22"/>
        </w:rPr>
        <w:t>zakres i intensywność wsparcia pomostowego, okres jego świadczenia, a także jego wysokość są dostosowane do indywidualnych potrzeb PS;</w:t>
      </w:r>
    </w:p>
    <w:p w14:paraId="0E858397" w14:textId="77777777" w:rsidR="0030438A" w:rsidRPr="0030438A" w:rsidRDefault="0030438A" w:rsidP="00E7452E">
      <w:pPr>
        <w:numPr>
          <w:ilvl w:val="2"/>
          <w:numId w:val="59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0438A">
        <w:rPr>
          <w:rFonts w:ascii="Calibri" w:hAnsi="Calibri" w:cs="Calibri"/>
          <w:sz w:val="22"/>
          <w:szCs w:val="22"/>
        </w:rPr>
        <w:t xml:space="preserve">wsparcie pomostowe oferowane PS jest przyznawane na finansowanie wynagrodzeń brutto lub obowiązkowych składek ZUS lub innych wydatków bieżących finansowanych wyłącznie </w:t>
      </w:r>
      <w:r>
        <w:rPr>
          <w:rFonts w:ascii="Calibri" w:hAnsi="Calibri" w:cs="Calibri"/>
          <w:sz w:val="22"/>
          <w:szCs w:val="22"/>
        </w:rPr>
        <w:br/>
      </w:r>
      <w:r w:rsidRPr="0030438A">
        <w:rPr>
          <w:rFonts w:ascii="Calibri" w:hAnsi="Calibri" w:cs="Calibri"/>
          <w:sz w:val="22"/>
          <w:szCs w:val="22"/>
        </w:rPr>
        <w:t>w kwocie bez podatku VAT;</w:t>
      </w:r>
    </w:p>
    <w:p w14:paraId="3315E81C" w14:textId="77777777" w:rsidR="0030438A" w:rsidRPr="0030438A" w:rsidRDefault="0030438A" w:rsidP="00E7452E">
      <w:pPr>
        <w:numPr>
          <w:ilvl w:val="2"/>
          <w:numId w:val="59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0438A">
        <w:rPr>
          <w:rFonts w:ascii="Calibri" w:hAnsi="Calibri" w:cs="Calibri"/>
          <w:sz w:val="22"/>
          <w:szCs w:val="22"/>
        </w:rPr>
        <w:t>wsparcie pomostowe jest świadczone przez okres nie dłuższy niż 6 miesięcy od dnia utworzenia miejsca pracy, może być przedłużone nie dłużej jednak niż do 12 miesięcy, z zachowaniem zasad trwałości</w:t>
      </w:r>
      <w:r>
        <w:rPr>
          <w:rFonts w:ascii="Calibri" w:hAnsi="Calibri" w:cs="Calibri"/>
          <w:sz w:val="22"/>
          <w:szCs w:val="22"/>
        </w:rPr>
        <w:t xml:space="preserve"> miejsc pracy oraz trwałości PS;</w:t>
      </w:r>
      <w:r w:rsidRPr="0030438A">
        <w:rPr>
          <w:rFonts w:ascii="Calibri" w:hAnsi="Calibri" w:cs="Calibri"/>
          <w:sz w:val="22"/>
          <w:szCs w:val="22"/>
        </w:rPr>
        <w:t xml:space="preserve"> </w:t>
      </w:r>
    </w:p>
    <w:p w14:paraId="6A76531C" w14:textId="77777777" w:rsidR="0030438A" w:rsidRPr="0030438A" w:rsidRDefault="0030438A" w:rsidP="00E7452E">
      <w:pPr>
        <w:numPr>
          <w:ilvl w:val="2"/>
          <w:numId w:val="59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0438A">
        <w:rPr>
          <w:rFonts w:ascii="Calibri" w:hAnsi="Calibri" w:cs="Calibri"/>
          <w:sz w:val="22"/>
          <w:szCs w:val="22"/>
        </w:rPr>
        <w:lastRenderedPageBreak/>
        <w:t>wsparcie pomostowe jest przyznawane miesięcznie w wysokości nie większej niż zwielokrotniona o liczbę utworzonych miejsc pracy kwota minimalnego wynagrodzenia za pracę w rozumieniu przepisów o minimalnym wynagrodzeniu za pracę</w:t>
      </w:r>
      <w:r w:rsidRPr="0030438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30438A">
        <w:rPr>
          <w:rFonts w:ascii="Calibri" w:hAnsi="Calibri" w:cs="Calibri"/>
          <w:sz w:val="22"/>
          <w:szCs w:val="22"/>
        </w:rPr>
        <w:t xml:space="preserve">, </w:t>
      </w:r>
    </w:p>
    <w:p w14:paraId="60AB3507" w14:textId="3CEA1D55" w:rsidR="0030438A" w:rsidRPr="0030438A" w:rsidRDefault="0030438A" w:rsidP="00E7452E">
      <w:pPr>
        <w:numPr>
          <w:ilvl w:val="2"/>
          <w:numId w:val="59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0438A">
        <w:rPr>
          <w:rFonts w:ascii="Calibri" w:hAnsi="Calibri" w:cs="Calibri"/>
          <w:sz w:val="22"/>
          <w:szCs w:val="22"/>
        </w:rPr>
        <w:t xml:space="preserve">wsparcie pomostowe jest rozliczane na podstawie zestawienia poniesionych wydatków </w:t>
      </w:r>
      <w:r>
        <w:rPr>
          <w:rFonts w:ascii="Calibri" w:hAnsi="Calibri" w:cs="Calibri"/>
          <w:sz w:val="22"/>
          <w:szCs w:val="22"/>
        </w:rPr>
        <w:br/>
      </w:r>
      <w:r w:rsidRPr="0030438A">
        <w:rPr>
          <w:rFonts w:ascii="Calibri" w:hAnsi="Calibri" w:cs="Calibri"/>
          <w:sz w:val="22"/>
          <w:szCs w:val="22"/>
        </w:rPr>
        <w:t xml:space="preserve">w kwotach bez podatku VAT sporządzanego przez PS w oparciu o dokumenty księgowe </w:t>
      </w:r>
      <w:r w:rsidR="00C53931">
        <w:rPr>
          <w:rFonts w:ascii="Calibri" w:hAnsi="Calibri" w:cs="Calibri"/>
          <w:sz w:val="22"/>
          <w:szCs w:val="22"/>
        </w:rPr>
        <w:br/>
      </w:r>
      <w:r w:rsidRPr="0030438A">
        <w:rPr>
          <w:rFonts w:ascii="Calibri" w:hAnsi="Calibri" w:cs="Calibri"/>
          <w:sz w:val="22"/>
          <w:szCs w:val="22"/>
        </w:rPr>
        <w:t>(w tym faktury), przy czym</w:t>
      </w:r>
      <w:r>
        <w:rPr>
          <w:rFonts w:ascii="Calibri" w:hAnsi="Calibri" w:cs="Calibri"/>
          <w:sz w:val="22"/>
          <w:szCs w:val="22"/>
        </w:rPr>
        <w:t xml:space="preserve"> Realizator</w:t>
      </w:r>
      <w:r w:rsidRPr="0030438A">
        <w:rPr>
          <w:rFonts w:ascii="Calibri" w:hAnsi="Calibri" w:cs="Calibri"/>
          <w:sz w:val="22"/>
          <w:szCs w:val="22"/>
        </w:rPr>
        <w:t xml:space="preserve"> ma prawo żądać wglądu w dokumenty księgowe ujęte w rozliczeniu</w:t>
      </w:r>
      <w:r w:rsidR="00691159">
        <w:rPr>
          <w:rFonts w:ascii="Calibri" w:hAnsi="Calibri" w:cs="Calibri"/>
          <w:sz w:val="22"/>
          <w:szCs w:val="22"/>
        </w:rPr>
        <w:t>.</w:t>
      </w:r>
    </w:p>
    <w:p w14:paraId="68094A29" w14:textId="0CFA72A4" w:rsidR="0030438A" w:rsidRPr="0030438A" w:rsidRDefault="00691159" w:rsidP="00E7452E">
      <w:pPr>
        <w:widowControl w:val="0"/>
        <w:numPr>
          <w:ilvl w:val="0"/>
          <w:numId w:val="5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Usługi, o których mowa w ust. 1 i 2 mogą </w:t>
      </w:r>
      <w:r w:rsidR="0030438A" w:rsidRPr="0030438A">
        <w:rPr>
          <w:rFonts w:ascii="Calibri" w:hAnsi="Calibri" w:cs="Calibri"/>
          <w:sz w:val="22"/>
          <w:szCs w:val="22"/>
          <w:lang w:eastAsia="en-US"/>
        </w:rPr>
        <w:t xml:space="preserve"> być świadczone niezależnie od przyznania dotacji, </w:t>
      </w:r>
      <w:r w:rsidR="00C53931">
        <w:rPr>
          <w:rFonts w:ascii="Calibri" w:hAnsi="Calibri" w:cs="Calibri"/>
          <w:sz w:val="22"/>
          <w:szCs w:val="22"/>
          <w:lang w:eastAsia="en-US"/>
        </w:rPr>
        <w:br/>
      </w:r>
      <w:r w:rsidR="0030438A" w:rsidRPr="0030438A">
        <w:rPr>
          <w:rFonts w:ascii="Calibri" w:hAnsi="Calibri" w:cs="Calibri"/>
          <w:sz w:val="22"/>
          <w:szCs w:val="22"/>
          <w:lang w:eastAsia="en-US"/>
        </w:rPr>
        <w:t>z zastrzeżeniem</w:t>
      </w:r>
      <w:r w:rsidR="0030438A">
        <w:rPr>
          <w:rFonts w:ascii="Calibri" w:hAnsi="Calibri" w:cs="Calibri"/>
          <w:sz w:val="22"/>
          <w:szCs w:val="22"/>
          <w:lang w:eastAsia="en-US"/>
        </w:rPr>
        <w:t>,</w:t>
      </w:r>
      <w:r w:rsidR="0030438A" w:rsidRPr="0030438A">
        <w:rPr>
          <w:rFonts w:ascii="Calibri" w:hAnsi="Calibri" w:cs="Calibri"/>
          <w:sz w:val="22"/>
          <w:szCs w:val="22"/>
          <w:lang w:eastAsia="en-US"/>
        </w:rPr>
        <w:t xml:space="preserve"> że wsparcie pomostowe musi być powiązane z utworzeniem miejsca pracy</w:t>
      </w:r>
      <w:r w:rsidR="0030438A">
        <w:rPr>
          <w:rFonts w:ascii="Calibri" w:hAnsi="Calibri" w:cs="Calibri"/>
          <w:sz w:val="22"/>
          <w:szCs w:val="22"/>
          <w:lang w:eastAsia="en-US"/>
        </w:rPr>
        <w:t>.</w:t>
      </w:r>
      <w:r w:rsidR="00DB731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53931">
        <w:rPr>
          <w:rFonts w:ascii="Calibri" w:hAnsi="Calibri" w:cs="Calibri"/>
          <w:sz w:val="22"/>
          <w:szCs w:val="22"/>
          <w:lang w:eastAsia="en-US"/>
        </w:rPr>
        <w:br/>
      </w:r>
      <w:r w:rsidR="00DB731C" w:rsidRPr="005F512B">
        <w:rPr>
          <w:rFonts w:ascii="Calibri" w:hAnsi="Calibri" w:cs="Calibri"/>
          <w:color w:val="000000"/>
          <w:sz w:val="22"/>
          <w:szCs w:val="22"/>
          <w:lang w:eastAsia="en-US"/>
        </w:rPr>
        <w:t>W takim wypadku zapisy niniejszego Regulaminu stosuje się odpowiednio.</w:t>
      </w:r>
    </w:p>
    <w:p w14:paraId="29DEFBE5" w14:textId="293F8620" w:rsidR="00C87D32" w:rsidRPr="005F512B" w:rsidRDefault="00C87D32" w:rsidP="00E7452E">
      <w:pPr>
        <w:widowControl w:val="0"/>
        <w:numPr>
          <w:ilvl w:val="0"/>
          <w:numId w:val="5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>Do wsparcia pomostowego zastosowanie mają zasady dotyczące tworzenia miejsc pracy w ramach  dotacji wskazane w niniejszym Regulaminie</w:t>
      </w:r>
      <w:r w:rsidR="00691159">
        <w:rPr>
          <w:rFonts w:ascii="Calibri" w:hAnsi="Calibri" w:cs="Calibri"/>
          <w:sz w:val="22"/>
          <w:szCs w:val="22"/>
          <w:lang w:eastAsia="en-US"/>
        </w:rPr>
        <w:t>.</w:t>
      </w:r>
    </w:p>
    <w:p w14:paraId="6A723C5B" w14:textId="4EC5B0D3" w:rsidR="00C87D32" w:rsidRPr="005F512B" w:rsidRDefault="00C87D32" w:rsidP="00E7452E">
      <w:pPr>
        <w:widowControl w:val="0"/>
        <w:numPr>
          <w:ilvl w:val="0"/>
          <w:numId w:val="5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Wsparcie pomostowe przyznawane jest na podstawie oceny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Wniosku o udzielenie podstawowego wsparcia pomostowego,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którego wzór stanowi </w:t>
      </w:r>
      <w:r w:rsidRPr="002D3600">
        <w:rPr>
          <w:rFonts w:ascii="Calibri" w:hAnsi="Calibri" w:cs="Calibri"/>
          <w:bCs/>
          <w:i/>
          <w:color w:val="000000"/>
          <w:sz w:val="22"/>
          <w:szCs w:val="22"/>
          <w:lang w:eastAsia="en-US"/>
        </w:rPr>
        <w:t xml:space="preserve">Załącznik </w:t>
      </w:r>
      <w:r w:rsidR="000F1CE6">
        <w:rPr>
          <w:rFonts w:ascii="Calibri" w:hAnsi="Calibri" w:cs="Calibri"/>
          <w:bCs/>
          <w:i/>
          <w:color w:val="000000"/>
          <w:sz w:val="22"/>
          <w:szCs w:val="22"/>
          <w:lang w:eastAsia="en-US"/>
        </w:rPr>
        <w:t xml:space="preserve">nr 16 </w:t>
      </w:r>
      <w:r w:rsidRPr="002D3600">
        <w:rPr>
          <w:rFonts w:ascii="Calibri" w:hAnsi="Calibri" w:cs="Calibri"/>
          <w:bCs/>
          <w:i/>
          <w:color w:val="000000"/>
          <w:sz w:val="22"/>
          <w:szCs w:val="22"/>
          <w:lang w:eastAsia="en-US"/>
        </w:rPr>
        <w:t>do Regulaminu.</w:t>
      </w:r>
    </w:p>
    <w:p w14:paraId="3B8269CB" w14:textId="53D8159C" w:rsidR="00C87D32" w:rsidRPr="005F512B" w:rsidRDefault="00C87D32" w:rsidP="00E7452E">
      <w:pPr>
        <w:widowControl w:val="0"/>
        <w:numPr>
          <w:ilvl w:val="0"/>
          <w:numId w:val="5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Wsparcie 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 xml:space="preserve">pomostowe </w:t>
      </w:r>
      <w:r w:rsidRPr="005F512B">
        <w:rPr>
          <w:rFonts w:ascii="Calibri" w:hAnsi="Calibri" w:cs="Calibri"/>
          <w:sz w:val="22"/>
          <w:szCs w:val="22"/>
          <w:lang w:eastAsia="en-US"/>
        </w:rPr>
        <w:t>dzieli się na:</w:t>
      </w:r>
    </w:p>
    <w:p w14:paraId="4D21D0FC" w14:textId="385EAD03" w:rsidR="00C5561E" w:rsidRDefault="00C87D32" w:rsidP="00E7452E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120" w:line="360" w:lineRule="auto"/>
        <w:ind w:left="1037" w:hanging="357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b/>
          <w:sz w:val="22"/>
          <w:szCs w:val="22"/>
          <w:lang w:eastAsia="pl-PL"/>
        </w:rPr>
        <w:t>podstawowe wsparcie pomostowe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 – wypłacane jest przez okres maksymalnie sześć miesięcy, z zachowaniem zasad trwałości wskazanych w </w:t>
      </w:r>
      <w:r w:rsidR="00C5561E" w:rsidRPr="005F512B">
        <w:rPr>
          <w:rFonts w:ascii="Calibri" w:hAnsi="Calibri" w:cs="Calibri"/>
          <w:sz w:val="22"/>
          <w:szCs w:val="22"/>
          <w:lang w:eastAsia="pl-PL"/>
        </w:rPr>
        <w:t xml:space="preserve">§ 1 ust. </w:t>
      </w:r>
      <w:r w:rsidR="00C5561E">
        <w:rPr>
          <w:rFonts w:ascii="Calibri" w:hAnsi="Calibri" w:cs="Calibri"/>
          <w:sz w:val="22"/>
          <w:szCs w:val="22"/>
          <w:lang w:eastAsia="pl-PL"/>
        </w:rPr>
        <w:t xml:space="preserve">6 (trwałość miejsca pracy) oraz w </w:t>
      </w:r>
      <w:r w:rsidR="00C5561E" w:rsidRPr="005F512B">
        <w:rPr>
          <w:rFonts w:ascii="Calibri" w:hAnsi="Calibri" w:cs="Calibri"/>
          <w:sz w:val="22"/>
          <w:szCs w:val="22"/>
          <w:lang w:eastAsia="pl-PL"/>
        </w:rPr>
        <w:t xml:space="preserve">§ 1 ust. </w:t>
      </w:r>
      <w:r w:rsidR="0008040F">
        <w:rPr>
          <w:rFonts w:ascii="Calibri" w:hAnsi="Calibri" w:cs="Calibri"/>
          <w:sz w:val="22"/>
          <w:szCs w:val="22"/>
          <w:lang w:eastAsia="pl-PL"/>
        </w:rPr>
        <w:t>8</w:t>
      </w:r>
      <w:r w:rsidR="00C5561E">
        <w:rPr>
          <w:rFonts w:ascii="Calibri" w:hAnsi="Calibri" w:cs="Calibri"/>
          <w:sz w:val="22"/>
          <w:szCs w:val="22"/>
          <w:lang w:eastAsia="pl-PL"/>
        </w:rPr>
        <w:t xml:space="preserve"> (trwałość PS);</w:t>
      </w:r>
    </w:p>
    <w:p w14:paraId="300A05EE" w14:textId="0A0D293C" w:rsidR="00C5561E" w:rsidRPr="00C5561E" w:rsidRDefault="00C87D32" w:rsidP="00E7452E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120" w:line="360" w:lineRule="auto"/>
        <w:ind w:left="1037" w:hanging="357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C5561E">
        <w:rPr>
          <w:rFonts w:ascii="Calibri" w:hAnsi="Calibri" w:cs="Calibri"/>
          <w:b/>
          <w:sz w:val="22"/>
          <w:szCs w:val="22"/>
          <w:lang w:eastAsia="pl-PL"/>
        </w:rPr>
        <w:t>przedłużone wsparcie pomostowe</w:t>
      </w:r>
      <w:r w:rsidRPr="00C5561E">
        <w:rPr>
          <w:rFonts w:ascii="Calibri" w:hAnsi="Calibri" w:cs="Calibri"/>
          <w:sz w:val="22"/>
          <w:szCs w:val="22"/>
          <w:lang w:eastAsia="pl-PL"/>
        </w:rPr>
        <w:t xml:space="preserve"> – może być wypłacane przez Realizatora od siódmego </w:t>
      </w:r>
      <w:r w:rsidRPr="00C5561E">
        <w:rPr>
          <w:rFonts w:ascii="Calibri" w:hAnsi="Calibri" w:cs="Calibri"/>
          <w:sz w:val="22"/>
          <w:szCs w:val="22"/>
          <w:lang w:eastAsia="pl-PL"/>
        </w:rPr>
        <w:br/>
        <w:t xml:space="preserve">do dwunastego miesiąca, </w:t>
      </w:r>
      <w:r w:rsidR="00C5561E" w:rsidRPr="00C5561E">
        <w:rPr>
          <w:rFonts w:ascii="Calibri" w:hAnsi="Calibri" w:cs="Calibri"/>
          <w:sz w:val="22"/>
          <w:szCs w:val="22"/>
          <w:lang w:eastAsia="pl-PL"/>
        </w:rPr>
        <w:t xml:space="preserve">z zachowaniem zasad trwałości wskazanych w § 1 ust. </w:t>
      </w:r>
      <w:r w:rsidR="0008040F">
        <w:rPr>
          <w:rFonts w:ascii="Calibri" w:hAnsi="Calibri" w:cs="Calibri"/>
          <w:sz w:val="22"/>
          <w:szCs w:val="22"/>
          <w:lang w:eastAsia="pl-PL"/>
        </w:rPr>
        <w:t>6</w:t>
      </w:r>
      <w:r w:rsidR="00C5561E" w:rsidRPr="00C5561E">
        <w:rPr>
          <w:rFonts w:ascii="Calibri" w:hAnsi="Calibri" w:cs="Calibri"/>
          <w:sz w:val="22"/>
          <w:szCs w:val="22"/>
          <w:lang w:eastAsia="pl-PL"/>
        </w:rPr>
        <w:t xml:space="preserve"> (trwałość miejsca pracy) oraz w § 1 ust. </w:t>
      </w:r>
      <w:r w:rsidR="0008040F">
        <w:rPr>
          <w:rFonts w:ascii="Calibri" w:hAnsi="Calibri" w:cs="Calibri"/>
          <w:sz w:val="22"/>
          <w:szCs w:val="22"/>
          <w:lang w:eastAsia="pl-PL"/>
        </w:rPr>
        <w:t>8</w:t>
      </w:r>
      <w:r w:rsidR="00C5561E" w:rsidRPr="00C5561E">
        <w:rPr>
          <w:rFonts w:ascii="Calibri" w:hAnsi="Calibri" w:cs="Calibri"/>
          <w:sz w:val="22"/>
          <w:szCs w:val="22"/>
          <w:lang w:eastAsia="pl-PL"/>
        </w:rPr>
        <w:t xml:space="preserve"> (trwałość PS)</w:t>
      </w:r>
      <w:r w:rsidR="00C5561E">
        <w:rPr>
          <w:rFonts w:ascii="Calibri" w:hAnsi="Calibri" w:cs="Calibri"/>
          <w:sz w:val="22"/>
          <w:szCs w:val="22"/>
          <w:lang w:eastAsia="pl-PL"/>
        </w:rPr>
        <w:t>;</w:t>
      </w:r>
      <w:r w:rsidR="00C5561E" w:rsidRPr="00C5561E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4E1BE11B" w14:textId="4CDCE255" w:rsidR="00C87D32" w:rsidRPr="00C5561E" w:rsidRDefault="00C87D32" w:rsidP="00E7452E">
      <w:pPr>
        <w:widowControl w:val="0"/>
        <w:numPr>
          <w:ilvl w:val="0"/>
          <w:numId w:val="59"/>
        </w:numPr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5561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Wsparcie pomostowe (podstawowe) udzielane jest </w:t>
      </w:r>
      <w:r w:rsidRPr="00C5561E">
        <w:rPr>
          <w:rFonts w:ascii="Calibri" w:hAnsi="Calibri" w:cs="Calibri"/>
          <w:b/>
          <w:color w:val="000000"/>
          <w:sz w:val="22"/>
          <w:szCs w:val="22"/>
          <w:lang w:eastAsia="en-US"/>
        </w:rPr>
        <w:t>grupowo</w:t>
      </w:r>
      <w:r w:rsidRPr="00C5561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(łącznie</w:t>
      </w:r>
      <w:r w:rsidRPr="00C53931">
        <w:rPr>
          <w:rFonts w:ascii="Calibri" w:hAnsi="Calibri" w:cs="Calibri"/>
          <w:color w:val="000000"/>
          <w:sz w:val="22"/>
          <w:szCs w:val="22"/>
          <w:lang w:eastAsia="en-US"/>
        </w:rPr>
        <w:t>)</w:t>
      </w:r>
      <w:r w:rsidRPr="00C5561E">
        <w:rPr>
          <w:rFonts w:ascii="Calibri" w:hAnsi="Calibri" w:cs="Calibri"/>
          <w:color w:val="000000"/>
          <w:sz w:val="22"/>
          <w:szCs w:val="22"/>
          <w:lang w:eastAsia="en-US"/>
        </w:rPr>
        <w:t>, tj. na podstawie jednego Wniosku i Biznesplanu, na wszystkich nowo zatrudnionych pracowników jednego</w:t>
      </w:r>
      <w:r w:rsidR="00C5561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PS</w:t>
      </w:r>
      <w:r w:rsidRPr="00C5561E">
        <w:rPr>
          <w:rFonts w:ascii="Calibri" w:hAnsi="Calibri" w:cs="Calibri"/>
          <w:color w:val="000000"/>
          <w:sz w:val="22"/>
          <w:szCs w:val="22"/>
          <w:lang w:eastAsia="en-US"/>
        </w:rPr>
        <w:t>. Przedłużone wsparcie pomostowe nie</w:t>
      </w:r>
      <w:r w:rsidR="00C53931">
        <w:rPr>
          <w:rFonts w:ascii="Calibri" w:hAnsi="Calibri" w:cs="Calibri"/>
          <w:color w:val="000000"/>
          <w:sz w:val="22"/>
          <w:szCs w:val="22"/>
          <w:lang w:eastAsia="en-US"/>
        </w:rPr>
        <w:t xml:space="preserve"> musi obejmować wszystkich nowo </w:t>
      </w:r>
      <w:r w:rsidRPr="00C5561E">
        <w:rPr>
          <w:rFonts w:ascii="Calibri" w:hAnsi="Calibri" w:cs="Calibri"/>
          <w:color w:val="000000"/>
          <w:sz w:val="22"/>
          <w:szCs w:val="22"/>
          <w:lang w:eastAsia="en-US"/>
        </w:rPr>
        <w:t>utworzonych miejsc pracy.</w:t>
      </w:r>
    </w:p>
    <w:p w14:paraId="1E97AF76" w14:textId="06D2E262" w:rsidR="00C87D32" w:rsidRPr="005F512B" w:rsidRDefault="00C87D32" w:rsidP="00E7452E">
      <w:pPr>
        <w:numPr>
          <w:ilvl w:val="0"/>
          <w:numId w:val="59"/>
        </w:numPr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Wniosek o podstawowe wsparcie pomostowe Wnioskodawca składa wraz z Wnioskiem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br/>
        <w:t xml:space="preserve">o udzielenie dotacji i jest on rozpatrywany w oparciu o załączniki dołączone do Wniosku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br/>
        <w:t xml:space="preserve">o udzielenie dotacji (wspólne załączniki). </w:t>
      </w:r>
    </w:p>
    <w:p w14:paraId="3C3315DD" w14:textId="7BAD343B" w:rsidR="00C87D32" w:rsidRPr="005F512B" w:rsidRDefault="00C87D32" w:rsidP="00E7452E">
      <w:pPr>
        <w:numPr>
          <w:ilvl w:val="0"/>
          <w:numId w:val="59"/>
        </w:numPr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Oceny wniosków o wsparcie pomostowe podstawowe dokonuje Komisja Oceny Wniosków, zgodnie </w:t>
      </w:r>
      <w:r w:rsidR="008A01AD" w:rsidRPr="005F512B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z Regulaminem</w:t>
      </w:r>
      <w:r w:rsidR="00C5561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KOW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równocześnie z wnioskiem o udzielenie dotacji. </w:t>
      </w:r>
    </w:p>
    <w:p w14:paraId="0EDA8A84" w14:textId="77777777" w:rsidR="00C87D32" w:rsidRPr="005F512B" w:rsidRDefault="00C87D32" w:rsidP="00E7452E">
      <w:pPr>
        <w:numPr>
          <w:ilvl w:val="0"/>
          <w:numId w:val="59"/>
        </w:numPr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Listy Odbiorców wsparcia zakwalifikowanych do wsparcia pomostowego zamieszczone będą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br/>
        <w:t>na stronie internetowej projektu.</w:t>
      </w:r>
    </w:p>
    <w:p w14:paraId="7100AB83" w14:textId="5182198A" w:rsidR="00C87D32" w:rsidRPr="00C5561E" w:rsidRDefault="00C87D32" w:rsidP="00E7452E">
      <w:pPr>
        <w:numPr>
          <w:ilvl w:val="0"/>
          <w:numId w:val="59"/>
        </w:numPr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bCs/>
          <w:i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lastRenderedPageBreak/>
        <w:t>W przypadku decyzji Realizatora o udzieleniu wsparcia pomostowego, Odbiorca wsparcia składa załączniki</w:t>
      </w:r>
      <w:r w:rsidR="00C5561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stanowiące podstawę </w:t>
      </w:r>
      <w:r w:rsidR="00C5561E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Umowy o udzielenie dotacji, a tym samym do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Umowy </w:t>
      </w:r>
      <w:r w:rsidR="008D4BFA">
        <w:rPr>
          <w:rFonts w:ascii="Calibri" w:hAnsi="Calibri" w:cs="Calibri"/>
          <w:b/>
          <w:color w:val="000000"/>
          <w:sz w:val="22"/>
          <w:szCs w:val="22"/>
          <w:lang w:eastAsia="en-US"/>
        </w:rPr>
        <w:br/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t>o udzielenie wsparcia pomostowego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której wzór stanowi </w:t>
      </w:r>
      <w:r w:rsidRPr="00C5561E">
        <w:rPr>
          <w:rFonts w:ascii="Calibri" w:hAnsi="Calibri" w:cs="Calibri"/>
          <w:bCs/>
          <w:i/>
          <w:color w:val="000000"/>
          <w:sz w:val="22"/>
          <w:szCs w:val="22"/>
          <w:lang w:eastAsia="en-US"/>
        </w:rPr>
        <w:t xml:space="preserve">Załącznik </w:t>
      </w:r>
      <w:r w:rsidR="000F1CE6">
        <w:rPr>
          <w:rFonts w:ascii="Calibri" w:hAnsi="Calibri" w:cs="Calibri"/>
          <w:bCs/>
          <w:i/>
          <w:color w:val="000000"/>
          <w:sz w:val="22"/>
          <w:szCs w:val="22"/>
          <w:lang w:eastAsia="en-US"/>
        </w:rPr>
        <w:t xml:space="preserve">nr 17 </w:t>
      </w:r>
      <w:r w:rsidRPr="00C5561E">
        <w:rPr>
          <w:rFonts w:ascii="Calibri" w:hAnsi="Calibri" w:cs="Calibri"/>
          <w:bCs/>
          <w:i/>
          <w:color w:val="000000"/>
          <w:sz w:val="22"/>
          <w:szCs w:val="22"/>
          <w:lang w:eastAsia="en-US"/>
        </w:rPr>
        <w:t xml:space="preserve">do Regulaminu. </w:t>
      </w:r>
    </w:p>
    <w:p w14:paraId="41C0BE52" w14:textId="5A5D808E" w:rsidR="00C87D32" w:rsidRPr="005F512B" w:rsidRDefault="00C87D32" w:rsidP="00E7452E">
      <w:pPr>
        <w:numPr>
          <w:ilvl w:val="0"/>
          <w:numId w:val="59"/>
        </w:numPr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bookmarkStart w:id="9" w:name="_Hlk525338561"/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wygaśnięcia decyzji o udzielenie dotacji, wygasa również decyzja o udzieleniu wsparcia pomostowego. </w:t>
      </w:r>
      <w:r w:rsidR="00691159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Zapis </w:t>
      </w:r>
      <w:r w:rsidR="00691159" w:rsidRPr="00C5561E">
        <w:rPr>
          <w:rFonts w:ascii="Calibri" w:hAnsi="Calibri" w:cs="Calibri"/>
          <w:sz w:val="22"/>
          <w:szCs w:val="22"/>
          <w:lang w:eastAsia="pl-PL"/>
        </w:rPr>
        <w:t>§ 1 ust. 6</w:t>
      </w:r>
      <w:r w:rsidR="00691159">
        <w:rPr>
          <w:rFonts w:ascii="Calibri" w:hAnsi="Calibri" w:cs="Calibri"/>
          <w:sz w:val="22"/>
          <w:szCs w:val="22"/>
          <w:lang w:eastAsia="pl-PL"/>
        </w:rPr>
        <w:t xml:space="preserve"> stosuje się odpowiednio.</w:t>
      </w:r>
    </w:p>
    <w:bookmarkEnd w:id="9"/>
    <w:p w14:paraId="109714A9" w14:textId="50E3B823" w:rsidR="00C87D32" w:rsidRPr="002451B6" w:rsidRDefault="00C87D32" w:rsidP="00E7452E">
      <w:pPr>
        <w:widowControl w:val="0"/>
        <w:numPr>
          <w:ilvl w:val="0"/>
          <w:numId w:val="59"/>
        </w:numPr>
        <w:shd w:val="clear" w:color="auto" w:fill="FFFFFF"/>
        <w:tabs>
          <w:tab w:val="num" w:pos="720"/>
        </w:tabs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>Wsparcie pomostowe</w:t>
      </w:r>
      <w:r w:rsidR="00C5561E">
        <w:rPr>
          <w:rFonts w:ascii="Calibri" w:hAnsi="Calibri" w:cs="Calibri"/>
          <w:sz w:val="22"/>
          <w:szCs w:val="22"/>
          <w:lang w:eastAsia="en-US"/>
        </w:rPr>
        <w:t xml:space="preserve"> wypłacane jest</w:t>
      </w:r>
      <w:r w:rsidR="002451B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51B6">
        <w:rPr>
          <w:rFonts w:ascii="Calibri" w:hAnsi="Calibri" w:cs="Calibri"/>
          <w:sz w:val="22"/>
          <w:szCs w:val="22"/>
          <w:lang w:eastAsia="en-US"/>
        </w:rPr>
        <w:t>w transzach miesięcznych. Realizator dopuszcza wypłatę wsparcia pomostowego</w:t>
      </w:r>
      <w:r w:rsidR="00C5561E" w:rsidRPr="002451B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51B6">
        <w:rPr>
          <w:rFonts w:ascii="Calibri" w:hAnsi="Calibri" w:cs="Calibri"/>
          <w:sz w:val="22"/>
          <w:szCs w:val="22"/>
          <w:lang w:eastAsia="en-US"/>
        </w:rPr>
        <w:t>w inny sposób</w:t>
      </w:r>
      <w:r w:rsidR="00C5561E" w:rsidRPr="002451B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51B6">
        <w:rPr>
          <w:rFonts w:ascii="Calibri" w:hAnsi="Calibri" w:cs="Calibri"/>
          <w:sz w:val="22"/>
          <w:szCs w:val="22"/>
          <w:lang w:eastAsia="en-US"/>
        </w:rPr>
        <w:t xml:space="preserve">– na uzasadniony, pisemny wniosek Odbiorcy wsparcia lub </w:t>
      </w:r>
      <w:r w:rsidR="00C53931">
        <w:rPr>
          <w:rFonts w:ascii="Calibri" w:hAnsi="Calibri" w:cs="Calibri"/>
          <w:sz w:val="22"/>
          <w:szCs w:val="22"/>
          <w:lang w:eastAsia="en-US"/>
        </w:rPr>
        <w:br/>
      </w:r>
      <w:r w:rsidRPr="002451B6">
        <w:rPr>
          <w:rFonts w:ascii="Calibri" w:hAnsi="Calibri" w:cs="Calibri"/>
          <w:sz w:val="22"/>
          <w:szCs w:val="22"/>
          <w:lang w:eastAsia="en-US"/>
        </w:rPr>
        <w:t>w przypadku, kiedy Realizator nie dysponuje odpowiednią wysokością środków na rachunku</w:t>
      </w:r>
      <w:r w:rsidR="00C5561E" w:rsidRPr="002451B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51B6">
        <w:rPr>
          <w:rFonts w:ascii="Calibri" w:hAnsi="Calibri" w:cs="Calibri"/>
          <w:sz w:val="22"/>
          <w:szCs w:val="22"/>
          <w:lang w:eastAsia="en-US"/>
        </w:rPr>
        <w:t>projektu lub w innych uzasadnionych celem działania przypadkach. Realizator może dokonać pomniejszenia kolejnych transz wsparcia pomostowego w przypadku zmiany stawek podatku VAT</w:t>
      </w:r>
      <w:r w:rsidR="002451B6">
        <w:rPr>
          <w:rFonts w:ascii="Calibri" w:hAnsi="Calibri" w:cs="Calibri"/>
          <w:sz w:val="22"/>
          <w:szCs w:val="22"/>
          <w:lang w:eastAsia="en-US"/>
        </w:rPr>
        <w:t>.</w:t>
      </w:r>
    </w:p>
    <w:p w14:paraId="78A8069B" w14:textId="08A7A111" w:rsidR="00C87D32" w:rsidRPr="005F512B" w:rsidRDefault="00C87D32" w:rsidP="00E7452E">
      <w:pPr>
        <w:widowControl w:val="0"/>
        <w:numPr>
          <w:ilvl w:val="0"/>
          <w:numId w:val="5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425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>Wsparcie pomostowe stanowi przychód Odbiorcy wsparcia i jest ukierunkowane w szczególności na wzmocnienie kompetencji biznesowych przedsiębiorstwa.</w:t>
      </w:r>
    </w:p>
    <w:p w14:paraId="1B542EED" w14:textId="0C691A49" w:rsidR="00C87D32" w:rsidRPr="005F512B" w:rsidRDefault="00C87D32" w:rsidP="00E7452E">
      <w:pPr>
        <w:widowControl w:val="0"/>
        <w:numPr>
          <w:ilvl w:val="0"/>
          <w:numId w:val="5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Przedłużone wsparcie pomostowe jest udzielane na podstawie wniosku o przedłużone wsparcie pomostowe, którego wzór stanowi </w:t>
      </w:r>
      <w:r w:rsidRPr="00DB731C">
        <w:rPr>
          <w:rFonts w:ascii="Calibri" w:hAnsi="Calibri" w:cs="Calibri"/>
          <w:bCs/>
          <w:i/>
          <w:color w:val="000000"/>
          <w:sz w:val="22"/>
          <w:szCs w:val="22"/>
          <w:lang w:eastAsia="en-US"/>
        </w:rPr>
        <w:t xml:space="preserve">Załącznik </w:t>
      </w:r>
      <w:r w:rsidR="000F1CE6">
        <w:rPr>
          <w:rFonts w:ascii="Calibri" w:hAnsi="Calibri" w:cs="Calibri"/>
          <w:bCs/>
          <w:i/>
          <w:color w:val="000000"/>
          <w:sz w:val="22"/>
          <w:szCs w:val="22"/>
          <w:lang w:eastAsia="en-US"/>
        </w:rPr>
        <w:t xml:space="preserve">nr 18 </w:t>
      </w:r>
      <w:r w:rsidRPr="00DB731C">
        <w:rPr>
          <w:rFonts w:ascii="Calibri" w:hAnsi="Calibri" w:cs="Calibri"/>
          <w:bCs/>
          <w:i/>
          <w:color w:val="000000"/>
          <w:sz w:val="22"/>
          <w:szCs w:val="22"/>
          <w:lang w:eastAsia="en-US"/>
        </w:rPr>
        <w:t>do Regulaminu.</w:t>
      </w:r>
    </w:p>
    <w:p w14:paraId="0798E81B" w14:textId="77777777" w:rsidR="00C87D32" w:rsidRPr="005F512B" w:rsidRDefault="00C87D32" w:rsidP="00E7452E">
      <w:pPr>
        <w:widowControl w:val="0"/>
        <w:numPr>
          <w:ilvl w:val="0"/>
          <w:numId w:val="5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 pozytywnym zaopiniowaniu wniosku co do zasadności przedłużenia wsparcia pomostowego, Realizator podpisuje z Odbiorcą wsparcia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t>Aneks do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t>umowy o udzielenie wsparcia pomostowego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100D1B85" w14:textId="08951886" w:rsidR="00C87D32" w:rsidRPr="005F512B" w:rsidRDefault="00C87D32" w:rsidP="00E7452E">
      <w:pPr>
        <w:widowControl w:val="0"/>
        <w:numPr>
          <w:ilvl w:val="0"/>
          <w:numId w:val="5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Decyzję Realizatora o udzieleniu/nie u</w:t>
      </w:r>
      <w:r w:rsidR="00C53931">
        <w:rPr>
          <w:rFonts w:ascii="Calibri" w:hAnsi="Calibri" w:cs="Calibri"/>
          <w:color w:val="000000"/>
          <w:sz w:val="22"/>
          <w:szCs w:val="22"/>
          <w:lang w:eastAsia="en-US"/>
        </w:rPr>
        <w:t xml:space="preserve">dzieleniu wsparcia podstawowego,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bądź jego przedłużeniu  Odbiorca wsparcia otrzymuje na piśmie. </w:t>
      </w:r>
    </w:p>
    <w:p w14:paraId="346D8539" w14:textId="0FF29000" w:rsidR="0019309C" w:rsidRPr="00FF3784" w:rsidRDefault="00C87D32" w:rsidP="00E7452E">
      <w:pPr>
        <w:widowControl w:val="0"/>
        <w:numPr>
          <w:ilvl w:val="0"/>
          <w:numId w:val="5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Odbiorca wsparcia, który nie zgadza się z decyzją Realizatora dot. nieprzyznania wsparcia pomostowego podstawowego ma prawo odwołać się zgodnie z </w:t>
      </w:r>
      <w:bookmarkStart w:id="10" w:name="_Hlk525334558"/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§</w:t>
      </w:r>
      <w:bookmarkEnd w:id="10"/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11 Regulaminu.</w:t>
      </w:r>
    </w:p>
    <w:p w14:paraId="233DE054" w14:textId="77777777" w:rsidR="00C87D32" w:rsidRPr="005F512B" w:rsidRDefault="00C87D32" w:rsidP="00E7452E">
      <w:pPr>
        <w:shd w:val="clear" w:color="auto" w:fill="A6A6A6"/>
        <w:suppressAutoHyphens w:val="0"/>
        <w:spacing w:before="120" w:line="360" w:lineRule="auto"/>
        <w:ind w:right="6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§ 10</w:t>
      </w:r>
    </w:p>
    <w:p w14:paraId="17D3B815" w14:textId="77777777" w:rsidR="00C87D32" w:rsidRPr="005F512B" w:rsidRDefault="00C87D32" w:rsidP="00E7452E">
      <w:pPr>
        <w:shd w:val="clear" w:color="auto" w:fill="A6A6A6"/>
        <w:suppressAutoHyphens w:val="0"/>
        <w:spacing w:before="120" w:line="360" w:lineRule="auto"/>
        <w:ind w:right="6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Wsparcie pomostowe – zasady wypłaty i rozliczania</w:t>
      </w:r>
    </w:p>
    <w:p w14:paraId="3049AEA2" w14:textId="77777777" w:rsidR="00C87D32" w:rsidRPr="005F512B" w:rsidRDefault="00C87D32" w:rsidP="00E7452E">
      <w:pPr>
        <w:suppressAutoHyphens w:val="0"/>
        <w:autoSpaceDE w:val="0"/>
        <w:autoSpaceDN w:val="0"/>
        <w:adjustRightInd w:val="0"/>
        <w:spacing w:before="120" w:line="360" w:lineRule="auto"/>
        <w:ind w:left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1D91CFD7" w14:textId="59E3895D" w:rsidR="00981C2B" w:rsidRPr="005F512B" w:rsidRDefault="00981C2B" w:rsidP="00981C2B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W przypadku zawarcia 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 xml:space="preserve">Umowy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t>o udzielenie</w:t>
      </w:r>
      <w:r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 wsparcia pomostowego</w:t>
      </w:r>
      <w:r w:rsidRPr="005F512B">
        <w:rPr>
          <w:rFonts w:ascii="Calibri" w:hAnsi="Calibri" w:cs="Calibri"/>
          <w:sz w:val="22"/>
          <w:szCs w:val="22"/>
          <w:lang w:eastAsia="en-US"/>
        </w:rPr>
        <w:t>, Odbiorca wsparcia</w:t>
      </w:r>
      <w:r w:rsidR="00A14DA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zobowiązany jest do wniesienia zabezpieczenia wykonania Umowy w formie 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 xml:space="preserve">weksla in blanco </w:t>
      </w:r>
      <w:r w:rsidRPr="005F512B">
        <w:rPr>
          <w:rFonts w:ascii="Calibri" w:hAnsi="Calibri" w:cs="Calibri"/>
          <w:b/>
          <w:bCs/>
          <w:iCs/>
          <w:sz w:val="22"/>
          <w:szCs w:val="22"/>
          <w:lang w:eastAsia="en-US"/>
        </w:rPr>
        <w:t>wraz z deklaracją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b/>
          <w:bCs/>
          <w:iCs/>
          <w:sz w:val="22"/>
          <w:szCs w:val="22"/>
          <w:lang w:eastAsia="en-US"/>
        </w:rPr>
        <w:t>wekslową</w:t>
      </w:r>
      <w:r w:rsidRPr="005F512B">
        <w:rPr>
          <w:rFonts w:ascii="Calibri" w:hAnsi="Calibri" w:cs="Calibri"/>
          <w:bCs/>
          <w:iCs/>
          <w:sz w:val="22"/>
          <w:szCs w:val="22"/>
          <w:lang w:eastAsia="en-US"/>
        </w:rPr>
        <w:t xml:space="preserve"> (wzór weksla i deklaracji wekslowej</w:t>
      </w:r>
      <w:r w:rsidRPr="005F512B">
        <w:rPr>
          <w:rFonts w:ascii="Calibri" w:hAnsi="Calibri" w:cs="Calibri"/>
          <w:i/>
          <w:sz w:val="22"/>
          <w:szCs w:val="22"/>
          <w:lang w:eastAsia="en-US"/>
        </w:rPr>
        <w:t xml:space="preserve"> </w:t>
      </w:r>
      <w:r w:rsidRPr="007B6CE3">
        <w:rPr>
          <w:rFonts w:ascii="Calibri" w:hAnsi="Calibri" w:cs="Calibri"/>
          <w:bCs/>
          <w:sz w:val="22"/>
          <w:szCs w:val="22"/>
          <w:lang w:eastAsia="en-US"/>
        </w:rPr>
        <w:t>stanowią</w:t>
      </w:r>
      <w:r w:rsidRPr="005F512B">
        <w:rPr>
          <w:rFonts w:ascii="Calibri" w:hAnsi="Calibri" w:cs="Calibri"/>
          <w:bCs/>
          <w:i/>
          <w:iCs/>
          <w:sz w:val="22"/>
          <w:szCs w:val="22"/>
          <w:lang w:eastAsia="en-US"/>
        </w:rPr>
        <w:t xml:space="preserve"> </w:t>
      </w:r>
      <w:r w:rsidRPr="008C632F">
        <w:rPr>
          <w:rFonts w:ascii="Calibri" w:hAnsi="Calibri" w:cs="Calibri"/>
          <w:i/>
          <w:iCs/>
          <w:sz w:val="22"/>
          <w:szCs w:val="22"/>
          <w:lang w:eastAsia="en-US"/>
        </w:rPr>
        <w:t>Załącznik</w:t>
      </w:r>
      <w:r w:rsidR="007B6CE3">
        <w:rPr>
          <w:rFonts w:ascii="Calibri" w:hAnsi="Calibri" w:cs="Calibri"/>
          <w:i/>
          <w:iCs/>
          <w:sz w:val="22"/>
          <w:szCs w:val="22"/>
          <w:lang w:eastAsia="en-US"/>
        </w:rPr>
        <w:t xml:space="preserve"> nr 13 do regulaminu</w:t>
      </w:r>
      <w:r w:rsidRPr="005F512B">
        <w:rPr>
          <w:rFonts w:ascii="Calibri" w:hAnsi="Calibri" w:cs="Calibri"/>
          <w:bCs/>
          <w:i/>
          <w:iCs/>
          <w:sz w:val="22"/>
          <w:szCs w:val="22"/>
          <w:lang w:eastAsia="en-US"/>
        </w:rPr>
        <w:t xml:space="preserve">), </w:t>
      </w:r>
      <w:r w:rsidRPr="005F512B">
        <w:rPr>
          <w:rFonts w:ascii="Calibri" w:hAnsi="Calibri" w:cs="Calibri"/>
          <w:bCs/>
          <w:iCs/>
          <w:sz w:val="22"/>
          <w:szCs w:val="22"/>
          <w:lang w:eastAsia="en-US"/>
        </w:rPr>
        <w:t>które winno zostać wniesione najpóźniej w dniu podpisania Umowy.</w:t>
      </w:r>
    </w:p>
    <w:p w14:paraId="4079D94A" w14:textId="5ADA7344" w:rsidR="00981C2B" w:rsidRPr="00981C2B" w:rsidRDefault="00981C2B" w:rsidP="00981C2B">
      <w:pPr>
        <w:numPr>
          <w:ilvl w:val="0"/>
          <w:numId w:val="39"/>
        </w:numPr>
        <w:tabs>
          <w:tab w:val="clear" w:pos="720"/>
        </w:tabs>
        <w:suppressAutoHyphens w:val="0"/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Weksel wraz z deklaracją wekslową</w:t>
      </w:r>
      <w:r w:rsidRPr="005F512B">
        <w:rPr>
          <w:rFonts w:ascii="Calibri" w:hAnsi="Calibri" w:cs="Calibri"/>
          <w:bCs/>
          <w:sz w:val="22"/>
          <w:szCs w:val="22"/>
          <w:lang w:eastAsia="en-US"/>
        </w:rPr>
        <w:t xml:space="preserve"> Odbiorca wsparcia podpisuje </w:t>
      </w:r>
      <w:r w:rsidRPr="005F512B">
        <w:rPr>
          <w:rFonts w:ascii="Calibri" w:hAnsi="Calibri" w:cs="Calibri"/>
          <w:b/>
          <w:bCs/>
          <w:sz w:val="22"/>
          <w:szCs w:val="22"/>
          <w:lang w:eastAsia="en-US"/>
        </w:rPr>
        <w:t xml:space="preserve">osobiście w siedzibie </w:t>
      </w:r>
      <w:r w:rsidR="00C53931">
        <w:rPr>
          <w:rFonts w:ascii="Calibri" w:hAnsi="Calibri" w:cs="Calibri"/>
          <w:b/>
          <w:bCs/>
          <w:sz w:val="22"/>
          <w:szCs w:val="22"/>
          <w:lang w:eastAsia="en-US"/>
        </w:rPr>
        <w:br/>
      </w:r>
      <w:r w:rsidRPr="005F512B">
        <w:rPr>
          <w:rFonts w:ascii="Calibri" w:hAnsi="Calibri" w:cs="Calibri"/>
          <w:b/>
          <w:bCs/>
          <w:sz w:val="22"/>
          <w:szCs w:val="22"/>
          <w:lang w:eastAsia="en-US"/>
        </w:rPr>
        <w:t>i w obecności Realizatora</w:t>
      </w:r>
      <w:r w:rsidRPr="005F512B">
        <w:rPr>
          <w:rFonts w:ascii="Calibri" w:hAnsi="Calibri" w:cs="Calibri"/>
          <w:bCs/>
          <w:sz w:val="22"/>
          <w:szCs w:val="22"/>
          <w:lang w:eastAsia="en-US"/>
        </w:rPr>
        <w:t xml:space="preserve"> lub podpisy na tych dokumentach winny być </w:t>
      </w:r>
      <w:r w:rsidRPr="005F512B">
        <w:rPr>
          <w:rFonts w:ascii="Calibri" w:hAnsi="Calibri" w:cs="Calibri"/>
          <w:b/>
          <w:bCs/>
          <w:sz w:val="22"/>
          <w:szCs w:val="22"/>
          <w:lang w:eastAsia="en-US"/>
        </w:rPr>
        <w:t>poświadczone notarialnie</w:t>
      </w:r>
      <w:r w:rsidRPr="005F512B">
        <w:rPr>
          <w:rFonts w:ascii="Calibri" w:hAnsi="Calibri" w:cs="Calibri"/>
          <w:bCs/>
          <w:sz w:val="22"/>
          <w:szCs w:val="22"/>
          <w:lang w:eastAsia="en-US"/>
        </w:rPr>
        <w:t xml:space="preserve">. </w:t>
      </w:r>
    </w:p>
    <w:p w14:paraId="433C0920" w14:textId="4A898F16" w:rsidR="00C87D32" w:rsidRPr="005F512B" w:rsidRDefault="00C87D32" w:rsidP="00E7452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Przed wypłatą I transzy wsparcia pomostowego, Odbiorca wsparcia zobowiązany jest udokumentować powstanie obowiązku opłacania składek 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>na ubezpieczeni</w:t>
      </w:r>
      <w:r w:rsidR="00C53931">
        <w:rPr>
          <w:rFonts w:ascii="Calibri" w:hAnsi="Calibri" w:cs="Calibri"/>
          <w:b/>
          <w:sz w:val="22"/>
          <w:szCs w:val="22"/>
          <w:lang w:eastAsia="en-US"/>
        </w:rPr>
        <w:t>e</w:t>
      </w:r>
      <w:r w:rsidRPr="005F512B">
        <w:rPr>
          <w:rFonts w:ascii="Calibri" w:hAnsi="Calibri" w:cs="Calibri"/>
          <w:b/>
          <w:sz w:val="22"/>
          <w:szCs w:val="22"/>
          <w:lang w:eastAsia="en-US"/>
        </w:rPr>
        <w:t xml:space="preserve"> społeczne, Fundusz Pracy i ubezpieczenie zdrowotne (ZUS) oraz podatek (US)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dot. osób, na zatrudnienie których zostało przyznane wsparcie, a także zrealizować wszystkie inne wymagane prawem obowiązki związane z:</w:t>
      </w:r>
    </w:p>
    <w:p w14:paraId="7136DA94" w14:textId="77777777" w:rsidR="00C87D32" w:rsidRPr="005F512B" w:rsidRDefault="00C87D32" w:rsidP="00E7452E">
      <w:pPr>
        <w:numPr>
          <w:ilvl w:val="0"/>
          <w:numId w:val="30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120" w:line="360" w:lineRule="auto"/>
        <w:ind w:left="851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lastRenderedPageBreak/>
        <w:t>utworzeniem nowego miejsca pracy i zatrudnieniem osoby,</w:t>
      </w:r>
    </w:p>
    <w:p w14:paraId="606C4451" w14:textId="77777777" w:rsidR="00C87D32" w:rsidRPr="005F512B" w:rsidRDefault="00C87D32" w:rsidP="00E7452E">
      <w:pPr>
        <w:numPr>
          <w:ilvl w:val="0"/>
          <w:numId w:val="30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120" w:line="360" w:lineRule="auto"/>
        <w:ind w:left="851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uruchomieniem przedmiotowej działalności wskazanej w Biznesplanie. </w:t>
      </w:r>
    </w:p>
    <w:p w14:paraId="3485CEA3" w14:textId="1A431982" w:rsidR="00C87D32" w:rsidRPr="002451B6" w:rsidRDefault="002451B6" w:rsidP="00E7452E">
      <w:pPr>
        <w:pStyle w:val="Akapitzlist"/>
        <w:numPr>
          <w:ilvl w:val="0"/>
          <w:numId w:val="39"/>
        </w:numPr>
        <w:tabs>
          <w:tab w:val="clear" w:pos="720"/>
        </w:tabs>
        <w:spacing w:before="120" w:line="360" w:lineRule="auto"/>
        <w:ind w:left="425" w:hanging="425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2451B6">
        <w:rPr>
          <w:rFonts w:ascii="Calibri" w:hAnsi="Calibri" w:cs="Calibri"/>
          <w:color w:val="000000"/>
          <w:sz w:val="22"/>
          <w:szCs w:val="22"/>
          <w:lang w:eastAsia="en-US"/>
        </w:rPr>
        <w:t xml:space="preserve">Wsparcie pomostowe podlega rozliczeniu przez PS w oparciu </w:t>
      </w:r>
      <w:r w:rsidR="00C53931">
        <w:rPr>
          <w:rFonts w:ascii="Calibri" w:hAnsi="Calibri" w:cs="Calibri"/>
          <w:color w:val="000000"/>
          <w:sz w:val="22"/>
          <w:szCs w:val="22"/>
          <w:lang w:eastAsia="en-US"/>
        </w:rPr>
        <w:t xml:space="preserve">o </w:t>
      </w:r>
      <w:r w:rsidRPr="002451B6">
        <w:rPr>
          <w:rFonts w:ascii="Calibri" w:hAnsi="Calibri" w:cs="Calibri"/>
          <w:color w:val="000000"/>
          <w:sz w:val="22"/>
          <w:szCs w:val="22"/>
          <w:lang w:eastAsia="en-US"/>
        </w:rPr>
        <w:t>poniesione i udokumentowane koszty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, </w:t>
      </w:r>
      <w:r w:rsidR="00C87D32" w:rsidRPr="002451B6">
        <w:rPr>
          <w:rFonts w:ascii="Calibri" w:hAnsi="Calibri" w:cs="Calibri"/>
          <w:color w:val="000000"/>
          <w:sz w:val="22"/>
          <w:szCs w:val="22"/>
          <w:lang w:eastAsia="en-US"/>
        </w:rPr>
        <w:t>na podstawie poniższych dokumentów:</w:t>
      </w:r>
    </w:p>
    <w:p w14:paraId="0C551CAF" w14:textId="6E121F34" w:rsidR="00C87D32" w:rsidRPr="002451B6" w:rsidRDefault="00C87D32" w:rsidP="00E7452E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2451B6">
        <w:rPr>
          <w:rFonts w:ascii="Calibri" w:hAnsi="Calibri" w:cs="Calibri"/>
          <w:color w:val="000000"/>
          <w:sz w:val="22"/>
          <w:szCs w:val="22"/>
          <w:lang w:eastAsia="pl-PL"/>
        </w:rPr>
        <w:t xml:space="preserve">Oświadczenia wraz z zestawieniem wydatków, stanowiącym </w:t>
      </w:r>
      <w:r w:rsidRPr="002451B6">
        <w:rPr>
          <w:rFonts w:ascii="Calibri" w:hAnsi="Calibri" w:cs="Calibri"/>
          <w:b/>
          <w:i/>
          <w:color w:val="000000"/>
          <w:sz w:val="22"/>
          <w:szCs w:val="22"/>
          <w:lang w:eastAsia="pl-PL"/>
        </w:rPr>
        <w:t xml:space="preserve">Załącznik </w:t>
      </w:r>
      <w:r w:rsidR="000F1CE6">
        <w:rPr>
          <w:rFonts w:ascii="Calibri" w:hAnsi="Calibri" w:cs="Calibri"/>
          <w:b/>
          <w:i/>
          <w:color w:val="000000"/>
          <w:sz w:val="22"/>
          <w:szCs w:val="22"/>
          <w:lang w:eastAsia="pl-PL"/>
        </w:rPr>
        <w:t xml:space="preserve">nr 19 </w:t>
      </w:r>
      <w:r w:rsidRPr="002451B6">
        <w:rPr>
          <w:rFonts w:ascii="Calibri" w:hAnsi="Calibri" w:cs="Calibri"/>
          <w:b/>
          <w:i/>
          <w:color w:val="000000"/>
          <w:sz w:val="22"/>
          <w:szCs w:val="22"/>
          <w:lang w:eastAsia="pl-PL"/>
        </w:rPr>
        <w:t>do Regulaminu</w:t>
      </w:r>
      <w:r w:rsidRPr="002451B6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</w:t>
      </w:r>
      <w:r w:rsidRPr="002451B6">
        <w:rPr>
          <w:rFonts w:ascii="Calibri" w:hAnsi="Calibri" w:cs="Calibri"/>
          <w:color w:val="000000"/>
          <w:sz w:val="22"/>
          <w:szCs w:val="22"/>
          <w:lang w:eastAsia="pl-PL"/>
        </w:rPr>
        <w:t>poświadczające rozliczenie co najmniej 70% otrzymanej transzy,</w:t>
      </w:r>
    </w:p>
    <w:p w14:paraId="383A1468" w14:textId="74A55874" w:rsidR="00C87D32" w:rsidRPr="002451B6" w:rsidRDefault="00C87D32" w:rsidP="00E7452E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2451B6">
        <w:rPr>
          <w:rFonts w:ascii="Calibri" w:hAnsi="Calibri" w:cs="Calibri"/>
          <w:color w:val="000000"/>
          <w:sz w:val="22"/>
          <w:szCs w:val="22"/>
          <w:lang w:eastAsia="pl-PL"/>
        </w:rPr>
        <w:t xml:space="preserve">potwierdzenia opłacenia składek na ubezpieczenia społeczne, </w:t>
      </w:r>
      <w:r w:rsidRPr="002451B6">
        <w:rPr>
          <w:rFonts w:ascii="Calibri" w:hAnsi="Calibri" w:cs="Calibri"/>
          <w:b/>
          <w:sz w:val="22"/>
          <w:szCs w:val="22"/>
          <w:lang w:eastAsia="en-US"/>
        </w:rPr>
        <w:t xml:space="preserve">Fundusz Pracy </w:t>
      </w:r>
      <w:r w:rsidR="00C63BA2">
        <w:rPr>
          <w:rFonts w:ascii="Calibri" w:hAnsi="Calibri" w:cs="Calibri"/>
          <w:b/>
          <w:sz w:val="22"/>
          <w:szCs w:val="22"/>
          <w:lang w:eastAsia="en-US"/>
        </w:rPr>
        <w:br/>
      </w:r>
      <w:r w:rsidRPr="002451B6">
        <w:rPr>
          <w:rFonts w:ascii="Calibri" w:hAnsi="Calibri" w:cs="Calibri"/>
          <w:b/>
          <w:sz w:val="22"/>
          <w:szCs w:val="22"/>
          <w:lang w:eastAsia="en-US"/>
        </w:rPr>
        <w:t>i ubezpieczenie zdrowotne (ZUS) oraz podatek (US)</w:t>
      </w:r>
      <w:r w:rsidRPr="002451B6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dot. zatrudnianych osób</w:t>
      </w:r>
      <w:r w:rsidRPr="002451B6">
        <w:rPr>
          <w:rFonts w:ascii="Calibri" w:hAnsi="Calibri" w:cs="Calibri"/>
          <w:color w:val="000000"/>
          <w:sz w:val="22"/>
          <w:szCs w:val="22"/>
          <w:lang w:eastAsia="pl-PL"/>
        </w:rPr>
        <w:t>, na które zostało udzielone wsparcie,</w:t>
      </w:r>
    </w:p>
    <w:p w14:paraId="272DA16A" w14:textId="77777777" w:rsidR="00C87D32" w:rsidRPr="005F512B" w:rsidRDefault="00C87D32" w:rsidP="00E7452E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potwierdzenia wypłaty wynagrodzenia pracownikom,</w:t>
      </w:r>
    </w:p>
    <w:p w14:paraId="1C962BDD" w14:textId="322FCB99" w:rsidR="00C87D32" w:rsidRPr="005F512B" w:rsidRDefault="00C87D32" w:rsidP="00E7452E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pl-PL"/>
        </w:rPr>
        <w:t>potwierdzonych „za zgodność z oryginałem” kopii faktur oraz innych dokumentów źródłowych wraz z potwierdzeniami zapłaty</w:t>
      </w:r>
      <w:r w:rsidR="009B2B31">
        <w:rPr>
          <w:rFonts w:ascii="Calibri" w:hAnsi="Calibri" w:cs="Calibri"/>
          <w:color w:val="000000"/>
          <w:sz w:val="22"/>
          <w:szCs w:val="22"/>
          <w:lang w:eastAsia="pl-PL"/>
        </w:rPr>
        <w:t>,</w:t>
      </w:r>
    </w:p>
    <w:p w14:paraId="481D7448" w14:textId="77777777" w:rsidR="00C87D32" w:rsidRPr="005F512B" w:rsidRDefault="00C87D32" w:rsidP="00E7452E">
      <w:pPr>
        <w:suppressAutoHyphens w:val="0"/>
        <w:autoSpaceDE w:val="0"/>
        <w:autoSpaceDN w:val="0"/>
        <w:adjustRightInd w:val="0"/>
        <w:spacing w:before="120" w:line="360" w:lineRule="auto"/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składanych do Realizatora po otrzymaniu każdej z transz wsparcia najpóźniej do 20 dnia następnego miesiąca, natomiast rozliczenie </w:t>
      </w:r>
      <w:r w:rsidRPr="005F512B">
        <w:rPr>
          <w:rFonts w:ascii="Calibri" w:hAnsi="Calibri" w:cs="Calibri"/>
          <w:sz w:val="22"/>
          <w:szCs w:val="22"/>
          <w:lang w:eastAsia="en-US"/>
        </w:rPr>
        <w:t>ostatniej transzy otrzymanego wsparcia pomostowego podstawowego powinno nastąpić najpóźniej do 25 dnia następnego miesiąca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, przy czym do rozliczenia transzy wymagane jest rozliczenie co najmniej 70% otrzymanej transzy wsparcia.</w:t>
      </w:r>
    </w:p>
    <w:p w14:paraId="2D02D46F" w14:textId="063F48D0" w:rsidR="00C87D32" w:rsidRPr="005F512B" w:rsidRDefault="00C87D32" w:rsidP="00E7452E">
      <w:pPr>
        <w:numPr>
          <w:ilvl w:val="0"/>
          <w:numId w:val="39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>Realizator dopuszcza wypłatę wsparcia pomostowego w inny sposób</w:t>
      </w:r>
      <w:r w:rsidR="00C63BA2">
        <w:rPr>
          <w:rFonts w:ascii="Calibri" w:hAnsi="Calibri" w:cs="Calibri"/>
          <w:sz w:val="22"/>
          <w:szCs w:val="22"/>
          <w:lang w:eastAsia="pl-PL"/>
        </w:rPr>
        <w:t>,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 niż opisany w ust. </w:t>
      </w:r>
      <w:r w:rsidR="00981C2B">
        <w:rPr>
          <w:rFonts w:ascii="Calibri" w:hAnsi="Calibri" w:cs="Calibri"/>
          <w:sz w:val="22"/>
          <w:szCs w:val="22"/>
          <w:lang w:eastAsia="pl-PL"/>
        </w:rPr>
        <w:t>4</w:t>
      </w:r>
      <w:r w:rsidR="009B2B31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– na uzasadniony, pisemny wniosek Odbiorcy wsparcia lub w przypadku, kiedy Realizator </w:t>
      </w:r>
      <w:r w:rsidR="009B2B31">
        <w:rPr>
          <w:rFonts w:ascii="Calibri" w:hAnsi="Calibri" w:cs="Calibri"/>
          <w:sz w:val="22"/>
          <w:szCs w:val="22"/>
          <w:lang w:eastAsia="pl-PL"/>
        </w:rPr>
        <w:br/>
      </w:r>
      <w:r w:rsidRPr="005F512B">
        <w:rPr>
          <w:rFonts w:ascii="Calibri" w:hAnsi="Calibri" w:cs="Calibri"/>
          <w:sz w:val="22"/>
          <w:szCs w:val="22"/>
          <w:lang w:eastAsia="pl-PL"/>
        </w:rPr>
        <w:t>nie dysponuje odpowiednią wysokością środków na rachunku projektu lub w innych uzasadnionych celem działania przypadkach.</w:t>
      </w:r>
    </w:p>
    <w:p w14:paraId="609C7DD7" w14:textId="1012F3CA" w:rsidR="00C87D32" w:rsidRPr="005F512B" w:rsidRDefault="00C87D32" w:rsidP="00E7452E">
      <w:pPr>
        <w:numPr>
          <w:ilvl w:val="0"/>
          <w:numId w:val="39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>Wypłata kolejnych transz wsparcia pomostowego następuje pod warunkiem rozliczenia otrzymanych wcześniej transz</w:t>
      </w:r>
      <w:r w:rsidR="004D7A02">
        <w:rPr>
          <w:rFonts w:ascii="Calibri" w:hAnsi="Calibri" w:cs="Calibri"/>
          <w:sz w:val="22"/>
          <w:szCs w:val="22"/>
          <w:lang w:eastAsia="pl-PL"/>
        </w:rPr>
        <w:t>.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2DF1421E" w14:textId="77777777" w:rsidR="000F6C56" w:rsidRPr="00A845CD" w:rsidRDefault="000F6C56" w:rsidP="000F6C56">
      <w:pPr>
        <w:numPr>
          <w:ilvl w:val="0"/>
          <w:numId w:val="39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845CD">
        <w:rPr>
          <w:rFonts w:ascii="Calibri" w:hAnsi="Calibri" w:cs="Calibri"/>
          <w:iCs/>
          <w:sz w:val="22"/>
          <w:szCs w:val="22"/>
          <w:lang w:eastAsia="pl-PL"/>
        </w:rPr>
        <w:t>Rozliczenie 100% wartości wsparcia pomostowego musi nastąpić w ostatnim miesiącu korzystania ze wsparcia pomostowego podstawowego oraz odpowiednio w ostatnim miesiącu korzystania ze wsparcia pomostowego przedłużonego. Wyjątek stanowią wydatki poniesione po tym okresie, w stosunku do których obowiązek ich poniesienia powstał w okresie korzystania ze wsparcia pomostowego podstawowego i/lub przedłużonego, w tym  wynagrodzenia pracowników oraz pochodne od wynagrodzeń</w:t>
      </w:r>
      <w:r w:rsidRPr="00A845CD">
        <w:rPr>
          <w:rFonts w:ascii="Calibri" w:hAnsi="Calibri" w:cs="Calibri"/>
          <w:sz w:val="22"/>
          <w:szCs w:val="22"/>
          <w:lang w:eastAsia="pl-PL"/>
        </w:rPr>
        <w:t>.</w:t>
      </w:r>
      <w:bookmarkStart w:id="11" w:name="_GoBack"/>
      <w:bookmarkEnd w:id="11"/>
    </w:p>
    <w:p w14:paraId="6E9480F0" w14:textId="617176CD" w:rsidR="00C87D32" w:rsidRPr="005F512B" w:rsidRDefault="00C87D32" w:rsidP="00E7452E">
      <w:pPr>
        <w:numPr>
          <w:ilvl w:val="0"/>
          <w:numId w:val="39"/>
        </w:numPr>
        <w:suppressAutoHyphens w:val="0"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F512B">
        <w:rPr>
          <w:rFonts w:ascii="Calibri" w:hAnsi="Calibri" w:cs="Calibri"/>
          <w:sz w:val="22"/>
          <w:szCs w:val="22"/>
          <w:lang w:eastAsia="pl-PL"/>
        </w:rPr>
        <w:t xml:space="preserve">W przypadku wnioskowania o przedłużenie wsparcia pomostowego decyzja o jego pozytywnym rozpatrzeniu będzie uzależniona m.in. </w:t>
      </w:r>
      <w:r w:rsidR="009B2B31">
        <w:rPr>
          <w:rFonts w:ascii="Calibri" w:hAnsi="Calibri" w:cs="Calibri"/>
          <w:sz w:val="22"/>
          <w:szCs w:val="22"/>
          <w:lang w:eastAsia="pl-PL"/>
        </w:rPr>
        <w:t xml:space="preserve">od </w:t>
      </w:r>
      <w:r w:rsidRPr="005F512B">
        <w:rPr>
          <w:rFonts w:ascii="Calibri" w:hAnsi="Calibri" w:cs="Calibri"/>
          <w:sz w:val="22"/>
          <w:szCs w:val="22"/>
          <w:lang w:eastAsia="pl-PL"/>
        </w:rPr>
        <w:t>poziomu realizacji założeń Biznesplanu lub pozytywnych wyników kontroli w miejscu działalności</w:t>
      </w:r>
      <w:r w:rsidR="009B2B31">
        <w:rPr>
          <w:rFonts w:ascii="Calibri" w:hAnsi="Calibri" w:cs="Calibri"/>
          <w:sz w:val="22"/>
          <w:szCs w:val="22"/>
          <w:lang w:eastAsia="pl-PL"/>
        </w:rPr>
        <w:t xml:space="preserve"> PS</w:t>
      </w:r>
      <w:r w:rsidRPr="005F512B">
        <w:rPr>
          <w:rFonts w:ascii="Calibri" w:hAnsi="Calibri" w:cs="Calibri"/>
          <w:sz w:val="22"/>
          <w:szCs w:val="22"/>
          <w:lang w:eastAsia="pl-PL"/>
        </w:rPr>
        <w:t xml:space="preserve">. </w:t>
      </w:r>
    </w:p>
    <w:p w14:paraId="52235D3D" w14:textId="44D911FA" w:rsidR="00C87D32" w:rsidRPr="005F512B" w:rsidRDefault="00C87D32" w:rsidP="00E7452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Prawidłowość wydatków wsparcia pomostowego może podlegać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kontroli w miejscu działalności </w:t>
      </w:r>
      <w:r w:rsidR="009B2B31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PS </w:t>
      </w:r>
      <w:r w:rsidRPr="005F512B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lub na wezwanie Realizatora – w siedzibie OWES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(kontroli podlega oryginalna dokumentacja).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lastRenderedPageBreak/>
        <w:t>Kontroli może podlegać działalność</w:t>
      </w:r>
      <w:r w:rsidR="00C63BA2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 związku z udzielonym wsparciem oraz statusem</w:t>
      </w:r>
      <w:r w:rsidR="009B2B31">
        <w:rPr>
          <w:rFonts w:ascii="Calibri" w:hAnsi="Calibri" w:cs="Calibri"/>
          <w:color w:val="000000"/>
          <w:sz w:val="22"/>
          <w:szCs w:val="22"/>
          <w:lang w:eastAsia="en-US"/>
        </w:rPr>
        <w:t xml:space="preserve"> PS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w tym między innymi niżej wymienione dokumenty: </w:t>
      </w:r>
    </w:p>
    <w:p w14:paraId="7C973103" w14:textId="0BAD6F06" w:rsidR="006E3B62" w:rsidRDefault="006E3B62" w:rsidP="00E7452E">
      <w:pPr>
        <w:numPr>
          <w:ilvl w:val="1"/>
          <w:numId w:val="32"/>
        </w:numPr>
        <w:suppressAutoHyphens w:val="0"/>
        <w:autoSpaceDE w:val="0"/>
        <w:autoSpaceDN w:val="0"/>
        <w:adjustRightInd w:val="0"/>
        <w:spacing w:before="120" w:line="360" w:lineRule="auto"/>
        <w:ind w:left="1434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umowy o pracę/spółdzielcze umowy o pracę,</w:t>
      </w:r>
    </w:p>
    <w:p w14:paraId="31BCD649" w14:textId="1B072806" w:rsidR="00C87D32" w:rsidRPr="005F512B" w:rsidRDefault="00C87D32" w:rsidP="00E7452E">
      <w:pPr>
        <w:numPr>
          <w:ilvl w:val="1"/>
          <w:numId w:val="32"/>
        </w:numPr>
        <w:suppressAutoHyphens w:val="0"/>
        <w:autoSpaceDE w:val="0"/>
        <w:autoSpaceDN w:val="0"/>
        <w:adjustRightInd w:val="0"/>
        <w:spacing w:before="120" w:line="360" w:lineRule="auto"/>
        <w:ind w:left="1434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deklaracje ubezpieczeniowe,</w:t>
      </w:r>
    </w:p>
    <w:p w14:paraId="3475824A" w14:textId="77777777" w:rsidR="00C87D32" w:rsidRPr="005F512B" w:rsidRDefault="00C87D32" w:rsidP="00E7452E">
      <w:pPr>
        <w:numPr>
          <w:ilvl w:val="1"/>
          <w:numId w:val="32"/>
        </w:numPr>
        <w:suppressAutoHyphens w:val="0"/>
        <w:autoSpaceDE w:val="0"/>
        <w:autoSpaceDN w:val="0"/>
        <w:adjustRightInd w:val="0"/>
        <w:spacing w:before="120" w:line="360" w:lineRule="auto"/>
        <w:ind w:left="1434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dokumenty potwierdzające wypłatę wynagrodzenia pracownikom,</w:t>
      </w:r>
    </w:p>
    <w:p w14:paraId="1B142D92" w14:textId="5693896C" w:rsidR="00C87D32" w:rsidRPr="005F512B" w:rsidRDefault="00C87D32" w:rsidP="00E7452E">
      <w:pPr>
        <w:numPr>
          <w:ilvl w:val="1"/>
          <w:numId w:val="32"/>
        </w:numPr>
        <w:suppressAutoHyphens w:val="0"/>
        <w:autoSpaceDE w:val="0"/>
        <w:autoSpaceDN w:val="0"/>
        <w:adjustRightInd w:val="0"/>
        <w:spacing w:before="120" w:line="360" w:lineRule="auto"/>
        <w:ind w:left="1434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dokumenty związane ze wsparciem oraz prowadzoną działalnością (w tym dokumenty księgowe wraz z potwierdzeniami zapłaty</w:t>
      </w:r>
      <w:r w:rsidR="00C63BA2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dotyczące wykorzystania wypłaconych środków wsparcia pomostowego),</w:t>
      </w:r>
    </w:p>
    <w:p w14:paraId="702507F6" w14:textId="77777777" w:rsidR="00C87D32" w:rsidRPr="005F512B" w:rsidRDefault="00C87D32" w:rsidP="00E7452E">
      <w:pPr>
        <w:numPr>
          <w:ilvl w:val="1"/>
          <w:numId w:val="32"/>
        </w:numPr>
        <w:suppressAutoHyphens w:val="0"/>
        <w:autoSpaceDE w:val="0"/>
        <w:autoSpaceDN w:val="0"/>
        <w:adjustRightInd w:val="0"/>
        <w:spacing w:before="120" w:line="360" w:lineRule="auto"/>
        <w:ind w:left="1434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dokumenty potwierdzające wykonanie prac lub usług,</w:t>
      </w:r>
    </w:p>
    <w:p w14:paraId="57AF64F9" w14:textId="01C6A656" w:rsidR="00C87D32" w:rsidRPr="005F512B" w:rsidRDefault="00C87D32" w:rsidP="00E7452E">
      <w:pPr>
        <w:numPr>
          <w:ilvl w:val="1"/>
          <w:numId w:val="32"/>
        </w:numPr>
        <w:suppressAutoHyphens w:val="0"/>
        <w:autoSpaceDE w:val="0"/>
        <w:autoSpaceDN w:val="0"/>
        <w:adjustRightInd w:val="0"/>
        <w:spacing w:before="120" w:line="360" w:lineRule="auto"/>
        <w:ind w:left="1434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dokumenty potwierdzające uzyskanie i utrzymanie cech</w:t>
      </w:r>
      <w:r w:rsidR="006E3B62">
        <w:rPr>
          <w:rFonts w:ascii="Calibri" w:hAnsi="Calibri" w:cs="Calibri"/>
          <w:color w:val="000000"/>
          <w:sz w:val="22"/>
          <w:szCs w:val="22"/>
          <w:lang w:eastAsia="en-US"/>
        </w:rPr>
        <w:t xml:space="preserve"> PS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</w:t>
      </w:r>
    </w:p>
    <w:p w14:paraId="123C9D08" w14:textId="3CE7E77E" w:rsidR="009B2B31" w:rsidRDefault="00C87D32" w:rsidP="00E7452E">
      <w:pPr>
        <w:numPr>
          <w:ilvl w:val="1"/>
          <w:numId w:val="32"/>
        </w:numPr>
        <w:suppressAutoHyphens w:val="0"/>
        <w:autoSpaceDE w:val="0"/>
        <w:autoSpaceDN w:val="0"/>
        <w:adjustRightInd w:val="0"/>
        <w:spacing w:before="120" w:line="360" w:lineRule="auto"/>
        <w:ind w:left="1434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dokumenty potwierdzające przychody z działalności związanej z przedmiotowym wsparciem</w:t>
      </w:r>
      <w:r w:rsidR="006E3B62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</w:p>
    <w:p w14:paraId="7EC180FD" w14:textId="528682FE" w:rsidR="00C87D32" w:rsidRPr="005F512B" w:rsidRDefault="009B2B31" w:rsidP="00E7452E">
      <w:pPr>
        <w:numPr>
          <w:ilvl w:val="1"/>
          <w:numId w:val="32"/>
        </w:numPr>
        <w:suppressAutoHyphens w:val="0"/>
        <w:autoSpaceDE w:val="0"/>
        <w:autoSpaceDN w:val="0"/>
        <w:adjustRightInd w:val="0"/>
        <w:spacing w:before="120" w:line="360" w:lineRule="auto"/>
        <w:ind w:left="1434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dokumenty potwierdzające działania reintegracyjne</w:t>
      </w:r>
      <w:r w:rsidR="006E3B62">
        <w:rPr>
          <w:rFonts w:ascii="Calibri" w:hAnsi="Calibri" w:cs="Calibri"/>
          <w:color w:val="000000"/>
          <w:sz w:val="22"/>
          <w:szCs w:val="22"/>
          <w:lang w:eastAsia="en-US"/>
        </w:rPr>
        <w:t xml:space="preserve"> PS</w:t>
      </w:r>
      <w:r w:rsidR="00C87D32" w:rsidRPr="005F512B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607E76A0" w14:textId="6615C9D1" w:rsidR="00C87D32" w:rsidRPr="005F512B" w:rsidRDefault="00C87D32" w:rsidP="00E7452E">
      <w:pPr>
        <w:widowControl w:val="0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Szczegółowe zasady i warunki wydatkowania wsparcia pomostowego określa </w:t>
      </w:r>
      <w:r w:rsidRPr="005F512B">
        <w:rPr>
          <w:rFonts w:ascii="Calibri" w:hAnsi="Calibri" w:cs="Calibri"/>
          <w:b/>
          <w:i/>
          <w:color w:val="000000"/>
          <w:sz w:val="22"/>
          <w:szCs w:val="22"/>
          <w:lang w:eastAsia="en-US"/>
        </w:rPr>
        <w:t xml:space="preserve">Umowa </w:t>
      </w:r>
      <w:r w:rsidRPr="005F512B">
        <w:rPr>
          <w:rFonts w:ascii="Calibri" w:hAnsi="Calibri" w:cs="Calibri"/>
          <w:b/>
          <w:i/>
          <w:color w:val="000000"/>
          <w:sz w:val="22"/>
          <w:szCs w:val="22"/>
          <w:lang w:eastAsia="en-US"/>
        </w:rPr>
        <w:br/>
        <w:t xml:space="preserve">o udzielenie wsparcia pomostowego, </w:t>
      </w: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której wzór stanowi</w:t>
      </w:r>
      <w:r w:rsidRPr="005F512B">
        <w:rPr>
          <w:rFonts w:ascii="Calibri" w:hAnsi="Calibri" w:cs="Calibri"/>
          <w:b/>
          <w:i/>
          <w:color w:val="000000"/>
          <w:sz w:val="22"/>
          <w:szCs w:val="22"/>
          <w:lang w:eastAsia="en-US"/>
        </w:rPr>
        <w:t xml:space="preserve"> </w:t>
      </w:r>
      <w:r w:rsidRPr="009B2B31">
        <w:rPr>
          <w:rFonts w:ascii="Calibri" w:hAnsi="Calibri" w:cs="Calibri"/>
          <w:bCs/>
          <w:i/>
          <w:color w:val="000000"/>
          <w:sz w:val="22"/>
          <w:szCs w:val="22"/>
          <w:lang w:eastAsia="en-US"/>
        </w:rPr>
        <w:t xml:space="preserve">Załącznik </w:t>
      </w:r>
      <w:r w:rsidR="000F1CE6">
        <w:rPr>
          <w:rFonts w:ascii="Calibri" w:hAnsi="Calibri" w:cs="Calibri"/>
          <w:bCs/>
          <w:i/>
          <w:color w:val="000000"/>
          <w:sz w:val="22"/>
          <w:szCs w:val="22"/>
          <w:lang w:eastAsia="en-US"/>
        </w:rPr>
        <w:t xml:space="preserve">nr 17 </w:t>
      </w:r>
      <w:r w:rsidRPr="009B2B31">
        <w:rPr>
          <w:rFonts w:ascii="Calibri" w:hAnsi="Calibri" w:cs="Calibri"/>
          <w:bCs/>
          <w:i/>
          <w:color w:val="000000"/>
          <w:sz w:val="22"/>
          <w:szCs w:val="22"/>
          <w:lang w:eastAsia="en-US"/>
        </w:rPr>
        <w:t>do Regulaminu.</w:t>
      </w:r>
    </w:p>
    <w:p w14:paraId="43E84DD2" w14:textId="1D4F707E" w:rsidR="0019309C" w:rsidRPr="00FF3784" w:rsidRDefault="00C87D32" w:rsidP="00FF3784">
      <w:pPr>
        <w:widowControl w:val="0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W przypadku udzielenia przedłużonego wsparcia pomostowego, zasady niniejszego paragrafu stosuje się odpowiednio.</w:t>
      </w:r>
    </w:p>
    <w:p w14:paraId="27E57A25" w14:textId="77777777" w:rsidR="00C87D32" w:rsidRPr="005F512B" w:rsidRDefault="00C87D32" w:rsidP="00E7452E">
      <w:pPr>
        <w:shd w:val="clear" w:color="auto" w:fill="A6A6A6"/>
        <w:suppressAutoHyphens w:val="0"/>
        <w:spacing w:before="120" w:line="360" w:lineRule="auto"/>
        <w:ind w:right="6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§ 11</w:t>
      </w:r>
    </w:p>
    <w:p w14:paraId="298BA5C0" w14:textId="77777777" w:rsidR="00C87D32" w:rsidRPr="005F512B" w:rsidRDefault="00C87D32" w:rsidP="00E7452E">
      <w:pPr>
        <w:shd w:val="clear" w:color="auto" w:fill="A6A6A6"/>
        <w:suppressAutoHyphens w:val="0"/>
        <w:spacing w:before="120" w:line="360" w:lineRule="auto"/>
        <w:ind w:right="6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5F51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Procedura odwoławcza – postanowienia końcowe – załączniki</w:t>
      </w:r>
    </w:p>
    <w:p w14:paraId="6D627517" w14:textId="77777777" w:rsidR="00C87D32" w:rsidRPr="005F512B" w:rsidRDefault="00C87D32" w:rsidP="00E745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532D1FD" w14:textId="4552E7E3" w:rsidR="00C87D32" w:rsidRPr="005F512B" w:rsidRDefault="00C87D32" w:rsidP="00E7452E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Wnioskodawcy (tj. grupy inicjatywne, podmioty ekonomii społecznej lub przedsiębiorstwa społeczne) niezgadzający się z decyzją o nieudzieleniu dotacji bądź wsparcia pomostowego podstawowego, mają prawo w terminie 5 dni roboczych od daty otrzymania informacji </w:t>
      </w:r>
      <w:r w:rsidR="00C63BA2">
        <w:rPr>
          <w:rFonts w:ascii="Calibri" w:hAnsi="Calibri" w:cs="Calibri"/>
          <w:sz w:val="22"/>
          <w:szCs w:val="22"/>
          <w:lang w:eastAsia="en-US"/>
        </w:rPr>
        <w:br/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o negatywnym wyniku oceny do złożenia pisemnego odwołania od decyzji Realizatora – decyduje data wpływu (za dopuszczalną formę uznaje się także przesłanie odwołania w w/w terminie drogą elektroniczną (e-mail, fax), przy czym dostarczenie formy pisemnej musi nastąpić nie później niż </w:t>
      </w:r>
      <w:r w:rsidR="00C63BA2">
        <w:rPr>
          <w:rFonts w:ascii="Calibri" w:hAnsi="Calibri" w:cs="Calibri"/>
          <w:sz w:val="22"/>
          <w:szCs w:val="22"/>
          <w:lang w:eastAsia="en-US"/>
        </w:rPr>
        <w:br/>
      </w:r>
      <w:r w:rsidRPr="005F512B">
        <w:rPr>
          <w:rFonts w:ascii="Calibri" w:hAnsi="Calibri" w:cs="Calibri"/>
          <w:sz w:val="22"/>
          <w:szCs w:val="22"/>
          <w:lang w:eastAsia="en-US"/>
        </w:rPr>
        <w:t>w ciągu kolejnych dwóch dni roboczych). Odwołanie wnosi się do Realizatora. Wnosząc odwołanie uczestnik projektu powołuje się  na konkretne zapisy, z którymi się nie zgadza.</w:t>
      </w:r>
    </w:p>
    <w:p w14:paraId="39AEC0A2" w14:textId="77777777" w:rsidR="00C87D32" w:rsidRPr="005F512B" w:rsidRDefault="00C87D32" w:rsidP="00E7452E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>W ramach procedury odwoławczej Wnioskodawca nie składa nowego Wniosku o udzielenie dotacji bądź wsparcia pomostowego. Wnioskodawcy przysługuje możliwość jednorazowego odwołania.</w:t>
      </w:r>
    </w:p>
    <w:p w14:paraId="0020EC15" w14:textId="61325071" w:rsidR="00C87D32" w:rsidRPr="005F512B" w:rsidRDefault="00C87D32" w:rsidP="00E7452E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Komisja Oceny Wniosku zobowiązana jest w ciągu 15 dni roboczych od dnia wniesienia wniosku </w:t>
      </w:r>
      <w:r w:rsidRPr="005F512B">
        <w:rPr>
          <w:rFonts w:ascii="Calibri" w:hAnsi="Calibri" w:cs="Calibri"/>
          <w:sz w:val="22"/>
          <w:szCs w:val="22"/>
          <w:lang w:eastAsia="en-US"/>
        </w:rPr>
        <w:br/>
        <w:t>o ponowną weryfikację rozpatrzyć odwołanie. Ponowna weryfikacja jest dokonywana przez inne osoby niż te, które uczestniczyły w ocenie pierwotnej wersji wniosku. Ponowna ocena</w:t>
      </w:r>
      <w:r w:rsidR="00497320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sz w:val="22"/>
          <w:szCs w:val="22"/>
          <w:lang w:eastAsia="en-US"/>
        </w:rPr>
        <w:t>jest ostateczna.</w:t>
      </w:r>
    </w:p>
    <w:p w14:paraId="0A0DA452" w14:textId="77777777" w:rsidR="00C87D32" w:rsidRPr="005F512B" w:rsidRDefault="00C87D32" w:rsidP="00E7452E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lastRenderedPageBreak/>
        <w:t>Po zakończeniu ponownej oceny Realizator niezwłocznie pisemnie informuje osoby, które wniosły odwołanie (za potwierdzeniem odbioru) o wynikach ponownej oceny Wniosku wraz z pouczeniem, że decyzja ta jest w tym zakresie wiążąca i ostateczna.</w:t>
      </w:r>
    </w:p>
    <w:p w14:paraId="4865843B" w14:textId="77777777" w:rsidR="00C87D32" w:rsidRPr="005F512B" w:rsidRDefault="00C87D32" w:rsidP="00E7452E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W przypadku pozytywnego rozpatrzenia odwołania, Realizator sporządza dodatkową listę rankingową, na której umieszcza wyniki odwołania/ponownej oceny. </w:t>
      </w:r>
    </w:p>
    <w:p w14:paraId="36BD8BE3" w14:textId="01D42D4B" w:rsidR="00C87D32" w:rsidRPr="005F512B" w:rsidRDefault="00C87D32" w:rsidP="00E7452E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Realizator zastrzega sobie prawo do wprowadzenia zmian w niniejszym Regulaminie, wynikających w szczególności z decyzji </w:t>
      </w:r>
      <w:bookmarkStart w:id="12" w:name="_Hlk45786896"/>
      <w:r w:rsidRPr="005F512B">
        <w:rPr>
          <w:rFonts w:ascii="Calibri" w:hAnsi="Calibri" w:cs="Calibri"/>
          <w:sz w:val="22"/>
          <w:szCs w:val="22"/>
          <w:lang w:eastAsia="en-US"/>
        </w:rPr>
        <w:t>Instytucji Zarządzającej RPO 2014</w:t>
      </w:r>
      <w:r w:rsidR="009B2B31">
        <w:rPr>
          <w:rFonts w:ascii="Calibri" w:hAnsi="Calibri" w:cs="Calibri"/>
          <w:sz w:val="22"/>
          <w:szCs w:val="22"/>
          <w:lang w:eastAsia="en-US"/>
        </w:rPr>
        <w:t xml:space="preserve"> - 2020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, </w:t>
      </w:r>
      <w:bookmarkEnd w:id="12"/>
      <w:r w:rsidRPr="005F512B">
        <w:rPr>
          <w:rFonts w:ascii="Calibri" w:hAnsi="Calibri" w:cs="Calibri"/>
          <w:sz w:val="22"/>
          <w:szCs w:val="22"/>
          <w:lang w:eastAsia="en-US"/>
        </w:rPr>
        <w:t xml:space="preserve">ze zmian przepisów prawa </w:t>
      </w:r>
      <w:r w:rsidRPr="005F512B">
        <w:rPr>
          <w:rFonts w:ascii="Calibri" w:hAnsi="Calibri" w:cs="Calibri"/>
          <w:sz w:val="22"/>
          <w:szCs w:val="22"/>
          <w:lang w:eastAsia="en-US"/>
        </w:rPr>
        <w:br/>
        <w:t xml:space="preserve">i wytycznych horyzontalnych związanych z przedmiotowym wsparciem, w tym wskazanych w ust. </w:t>
      </w:r>
      <w:r w:rsidR="009B2B31">
        <w:rPr>
          <w:rFonts w:ascii="Calibri" w:hAnsi="Calibri" w:cs="Calibri"/>
          <w:sz w:val="22"/>
          <w:szCs w:val="22"/>
          <w:lang w:eastAsia="en-US"/>
        </w:rPr>
        <w:t>8</w:t>
      </w:r>
      <w:r w:rsidRPr="005F512B">
        <w:rPr>
          <w:rFonts w:ascii="Calibri" w:hAnsi="Calibri" w:cs="Calibri"/>
          <w:sz w:val="22"/>
          <w:szCs w:val="22"/>
          <w:lang w:eastAsia="en-US"/>
        </w:rPr>
        <w:t>.</w:t>
      </w:r>
    </w:p>
    <w:p w14:paraId="0F8558C1" w14:textId="2DDCE4A6" w:rsidR="00A26D8E" w:rsidRDefault="00A26D8E" w:rsidP="00E7452E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Regulamin został opracowany przez wszystkie OWES województwa podlaskiego </w:t>
      </w:r>
      <w:r w:rsidRPr="00A26D8E">
        <w:rPr>
          <w:rFonts w:ascii="Calibri" w:hAnsi="Calibri" w:cs="Calibri"/>
          <w:sz w:val="22"/>
          <w:szCs w:val="22"/>
          <w:lang w:eastAsia="en-US"/>
        </w:rPr>
        <w:t xml:space="preserve">we współpracy </w:t>
      </w:r>
      <w:r>
        <w:rPr>
          <w:rFonts w:ascii="Calibri" w:hAnsi="Calibri" w:cs="Calibri"/>
          <w:sz w:val="22"/>
          <w:szCs w:val="22"/>
          <w:lang w:eastAsia="en-US"/>
        </w:rPr>
        <w:br/>
      </w:r>
      <w:r w:rsidRPr="00A26D8E">
        <w:rPr>
          <w:rFonts w:ascii="Calibri" w:hAnsi="Calibri" w:cs="Calibri"/>
          <w:sz w:val="22"/>
          <w:szCs w:val="22"/>
          <w:lang w:eastAsia="en-US"/>
        </w:rPr>
        <w:t>z ROPS</w:t>
      </w:r>
      <w:r>
        <w:rPr>
          <w:rFonts w:ascii="Calibri" w:hAnsi="Calibri" w:cs="Calibri"/>
          <w:sz w:val="22"/>
          <w:szCs w:val="22"/>
          <w:lang w:eastAsia="en-US"/>
        </w:rPr>
        <w:t xml:space="preserve"> w Białymstoku. Zmiany Regulaminu wymagają akceptacji wszystkich OWES województwa podlaskiego w porozumieniu z ROPS w Białymstoku, który przekazuje propozycję zmian </w:t>
      </w:r>
      <w:r w:rsidRPr="00A26D8E">
        <w:rPr>
          <w:rFonts w:ascii="Calibri" w:hAnsi="Calibri" w:cs="Calibri"/>
          <w:sz w:val="22"/>
          <w:szCs w:val="22"/>
          <w:lang w:eastAsia="en-US"/>
        </w:rPr>
        <w:t xml:space="preserve">Instytucji Zarządzającej RPO 2014 </w:t>
      </w:r>
      <w:r>
        <w:rPr>
          <w:rFonts w:ascii="Calibri" w:hAnsi="Calibri" w:cs="Calibri"/>
          <w:sz w:val="22"/>
          <w:szCs w:val="22"/>
          <w:lang w:eastAsia="en-US"/>
        </w:rPr>
        <w:t>–</w:t>
      </w:r>
      <w:r w:rsidRPr="00A26D8E">
        <w:rPr>
          <w:rFonts w:ascii="Calibri" w:hAnsi="Calibri" w:cs="Calibri"/>
          <w:sz w:val="22"/>
          <w:szCs w:val="22"/>
          <w:lang w:eastAsia="en-US"/>
        </w:rPr>
        <w:t xml:space="preserve"> 2020</w:t>
      </w:r>
      <w:r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0603CA">
        <w:rPr>
          <w:rFonts w:ascii="Calibri" w:hAnsi="Calibri" w:cs="Calibri"/>
          <w:sz w:val="22"/>
          <w:szCs w:val="22"/>
          <w:lang w:eastAsia="en-US"/>
        </w:rPr>
        <w:t>Każdy OWES wprowadza do Regulaminu odpowiednio zaakceptowane zmiany.</w:t>
      </w:r>
    </w:p>
    <w:p w14:paraId="20AC4960" w14:textId="3745E595" w:rsidR="00C87D32" w:rsidRPr="00A26D8E" w:rsidRDefault="00C87D32" w:rsidP="00E7452E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A26D8E">
        <w:rPr>
          <w:rFonts w:ascii="Calibri" w:hAnsi="Calibri" w:cs="Calibri"/>
          <w:sz w:val="22"/>
          <w:szCs w:val="22"/>
          <w:lang w:eastAsia="en-US"/>
        </w:rPr>
        <w:t>O wszelkich zmianach dot</w:t>
      </w:r>
      <w:r w:rsidR="009B2B31" w:rsidRPr="00A26D8E">
        <w:rPr>
          <w:rFonts w:ascii="Calibri" w:hAnsi="Calibri" w:cs="Calibri"/>
          <w:sz w:val="22"/>
          <w:szCs w:val="22"/>
          <w:lang w:eastAsia="en-US"/>
        </w:rPr>
        <w:t>yczących</w:t>
      </w:r>
      <w:r w:rsidRPr="00A26D8E">
        <w:rPr>
          <w:rFonts w:ascii="Calibri" w:hAnsi="Calibri" w:cs="Calibri"/>
          <w:sz w:val="22"/>
          <w:szCs w:val="22"/>
          <w:lang w:eastAsia="en-US"/>
        </w:rPr>
        <w:t xml:space="preserve"> zasad i warunków wsparcia, w tym </w:t>
      </w:r>
      <w:r w:rsidR="009B2B31" w:rsidRPr="00A26D8E">
        <w:rPr>
          <w:rFonts w:ascii="Calibri" w:hAnsi="Calibri" w:cs="Calibri"/>
          <w:sz w:val="22"/>
          <w:szCs w:val="22"/>
          <w:lang w:eastAsia="en-US"/>
        </w:rPr>
        <w:t xml:space="preserve">zawartych </w:t>
      </w:r>
      <w:r w:rsidRPr="00A26D8E">
        <w:rPr>
          <w:rFonts w:ascii="Calibri" w:hAnsi="Calibri" w:cs="Calibri"/>
          <w:sz w:val="22"/>
          <w:szCs w:val="22"/>
          <w:lang w:eastAsia="en-US"/>
        </w:rPr>
        <w:t>w Regulaminie, Realizator poinformuje za pośrednictwem strony internetowej projektu.</w:t>
      </w:r>
    </w:p>
    <w:p w14:paraId="0C87AD69" w14:textId="7B59D7DA" w:rsidR="00C87D32" w:rsidRDefault="00C87D32" w:rsidP="00E7452E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W zakresie spraw nie uregulowanych w Regulaminie obowiązują przepisy prawa krajowego </w:t>
      </w:r>
      <w:r w:rsidRPr="005F512B">
        <w:rPr>
          <w:rFonts w:ascii="Calibri" w:hAnsi="Calibri" w:cs="Calibri"/>
          <w:sz w:val="22"/>
          <w:szCs w:val="22"/>
          <w:lang w:eastAsia="en-US"/>
        </w:rPr>
        <w:br/>
        <w:t xml:space="preserve">i unijnego, dokumenty programowe oraz wytyczne horyzontalne w zakresie Europejskiego Funduszu Społecznego, ze szczególnym uwzględnieniem zapisów </w:t>
      </w:r>
      <w:r w:rsidR="009B2B31" w:rsidRPr="009B2B31">
        <w:rPr>
          <w:rFonts w:ascii="Calibri" w:hAnsi="Calibri" w:cs="Calibri"/>
          <w:sz w:val="22"/>
          <w:szCs w:val="22"/>
          <w:lang w:eastAsia="en-US"/>
        </w:rPr>
        <w:t xml:space="preserve">Regionalnego Programu Operacyjnego Województwa Podlaskiego na lata 2014-2020, </w:t>
      </w:r>
      <w:r w:rsidRPr="005F512B">
        <w:rPr>
          <w:rFonts w:ascii="Calibri" w:hAnsi="Calibri" w:cs="Calibri"/>
          <w:sz w:val="22"/>
          <w:szCs w:val="22"/>
          <w:lang w:eastAsia="en-US"/>
        </w:rPr>
        <w:t>Szczegółowego Opisu Osi Priorytetowych</w:t>
      </w:r>
      <w:r w:rsidR="009B2B3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9B2B31" w:rsidRPr="009B2B31">
        <w:rPr>
          <w:rFonts w:ascii="Calibri" w:hAnsi="Calibri" w:cs="Calibri"/>
          <w:sz w:val="22"/>
          <w:szCs w:val="22"/>
          <w:lang w:eastAsia="en-US"/>
        </w:rPr>
        <w:t>Regionalnego Programu Operacyjnego Województwa Podlaskiego na lata 2014-2020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Pr="005F512B">
        <w:rPr>
          <w:rFonts w:ascii="Calibri" w:hAnsi="Calibri" w:cs="Calibri"/>
          <w:i/>
          <w:sz w:val="22"/>
          <w:szCs w:val="22"/>
          <w:lang w:eastAsia="en-US"/>
        </w:rPr>
        <w:t xml:space="preserve">Wytycznych w zakresie realizacji przedsięwzięć w obszarze włączenia społecznego </w:t>
      </w:r>
      <w:r w:rsidR="00C63BA2">
        <w:rPr>
          <w:rFonts w:ascii="Calibri" w:hAnsi="Calibri" w:cs="Calibri"/>
          <w:i/>
          <w:sz w:val="22"/>
          <w:szCs w:val="22"/>
          <w:lang w:eastAsia="en-US"/>
        </w:rPr>
        <w:br/>
      </w:r>
      <w:r w:rsidRPr="005F512B">
        <w:rPr>
          <w:rFonts w:ascii="Calibri" w:hAnsi="Calibri" w:cs="Calibri"/>
          <w:i/>
          <w:sz w:val="22"/>
          <w:szCs w:val="22"/>
          <w:lang w:eastAsia="en-US"/>
        </w:rPr>
        <w:t>i zwalczania ubóstwa z wykorzystaniem środków Euro</w:t>
      </w:r>
      <w:r w:rsidR="00B07993">
        <w:rPr>
          <w:rFonts w:ascii="Calibri" w:hAnsi="Calibri" w:cs="Calibri"/>
          <w:i/>
          <w:sz w:val="22"/>
          <w:szCs w:val="22"/>
          <w:lang w:eastAsia="en-US"/>
        </w:rPr>
        <w:t xml:space="preserve">pejskiego Funduszu Społecznego </w:t>
      </w:r>
      <w:r w:rsidR="00C63BA2">
        <w:rPr>
          <w:rFonts w:ascii="Calibri" w:hAnsi="Calibri" w:cs="Calibri"/>
          <w:i/>
          <w:sz w:val="22"/>
          <w:szCs w:val="22"/>
          <w:lang w:eastAsia="en-US"/>
        </w:rPr>
        <w:br/>
      </w:r>
      <w:r w:rsidRPr="005F512B">
        <w:rPr>
          <w:rFonts w:ascii="Calibri" w:hAnsi="Calibri" w:cs="Calibri"/>
          <w:i/>
          <w:sz w:val="22"/>
          <w:szCs w:val="22"/>
          <w:lang w:eastAsia="en-US"/>
        </w:rPr>
        <w:t>i Europejskiego Funduszu Rozwoju Regionalnego na lata 2014-2020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, Regulaminu konkursu </w:t>
      </w:r>
      <w:r w:rsidR="00C63BA2">
        <w:rPr>
          <w:rFonts w:ascii="Calibri" w:hAnsi="Calibri" w:cs="Calibri"/>
          <w:sz w:val="22"/>
          <w:szCs w:val="22"/>
          <w:lang w:eastAsia="en-US"/>
        </w:rPr>
        <w:br/>
      </w:r>
      <w:r w:rsidRPr="005F512B">
        <w:rPr>
          <w:rFonts w:ascii="Calibri" w:hAnsi="Calibri" w:cs="Calibri"/>
          <w:sz w:val="22"/>
          <w:szCs w:val="22"/>
          <w:lang w:eastAsia="en-US"/>
        </w:rPr>
        <w:t>nr</w:t>
      </w:r>
      <w:r w:rsidR="008A01AD" w:rsidRPr="005F512B">
        <w:rPr>
          <w:rFonts w:ascii="Calibri" w:hAnsi="Calibri" w:cs="Calibri"/>
          <w:sz w:val="22"/>
          <w:szCs w:val="22"/>
        </w:rPr>
        <w:t xml:space="preserve"> </w:t>
      </w:r>
      <w:r w:rsidR="009B2B31" w:rsidRPr="009B2B31">
        <w:rPr>
          <w:rFonts w:ascii="Calibri" w:hAnsi="Calibri" w:cs="Calibri"/>
          <w:sz w:val="22"/>
          <w:szCs w:val="22"/>
          <w:lang w:eastAsia="en-US"/>
        </w:rPr>
        <w:t>RPPD.07.03.00-IZ.00-20-002/19</w:t>
      </w:r>
      <w:r w:rsidR="009B2B3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dla </w:t>
      </w:r>
      <w:r w:rsidR="009B2B31">
        <w:rPr>
          <w:rFonts w:ascii="Calibri" w:hAnsi="Calibri" w:cs="Calibri"/>
          <w:sz w:val="22"/>
          <w:szCs w:val="22"/>
          <w:lang w:eastAsia="en-US"/>
        </w:rPr>
        <w:t xml:space="preserve">Działania 7.3, </w:t>
      </w:r>
      <w:r w:rsidRPr="005F512B">
        <w:rPr>
          <w:rFonts w:ascii="Calibri" w:hAnsi="Calibri" w:cs="Calibri"/>
          <w:sz w:val="22"/>
          <w:szCs w:val="22"/>
          <w:lang w:eastAsia="en-US"/>
        </w:rPr>
        <w:t>KPRES oraz Standardów OWES.</w:t>
      </w:r>
    </w:p>
    <w:p w14:paraId="4EA063DD" w14:textId="5DD3DC75" w:rsidR="006E3B62" w:rsidRPr="005F512B" w:rsidRDefault="006E3B62" w:rsidP="00E7452E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E3B62">
        <w:rPr>
          <w:rFonts w:ascii="Calibri" w:hAnsi="Calibri" w:cs="Calibri"/>
          <w:sz w:val="22"/>
          <w:szCs w:val="22"/>
          <w:lang w:eastAsia="en-US"/>
        </w:rPr>
        <w:t xml:space="preserve">Realizator nie odpowiada za jakiekolwiek szkody, a w szczególności za zobowiązania poczynione przez Uczestników/Uczestniczki </w:t>
      </w:r>
      <w:r>
        <w:rPr>
          <w:rFonts w:ascii="Calibri" w:hAnsi="Calibri" w:cs="Calibri"/>
          <w:sz w:val="22"/>
          <w:szCs w:val="22"/>
          <w:lang w:eastAsia="en-US"/>
        </w:rPr>
        <w:t>p</w:t>
      </w:r>
      <w:r w:rsidRPr="006E3B62">
        <w:rPr>
          <w:rFonts w:ascii="Calibri" w:hAnsi="Calibri" w:cs="Calibri"/>
          <w:sz w:val="22"/>
          <w:szCs w:val="22"/>
          <w:lang w:eastAsia="en-US"/>
        </w:rPr>
        <w:t>rojektu wobec osób trzecich</w:t>
      </w:r>
      <w:r>
        <w:rPr>
          <w:rFonts w:ascii="Calibri" w:hAnsi="Calibri" w:cs="Calibri"/>
          <w:sz w:val="22"/>
          <w:szCs w:val="22"/>
          <w:lang w:eastAsia="en-US"/>
        </w:rPr>
        <w:t>.</w:t>
      </w:r>
    </w:p>
    <w:p w14:paraId="7206FDB5" w14:textId="77777777" w:rsidR="006E3B62" w:rsidRDefault="00C87D32" w:rsidP="00E7452E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 xml:space="preserve">W zakresie wątpliwości interpretacyjnych dotyczących niniejszego Regulaminu </w:t>
      </w:r>
      <w:r w:rsidR="006E3B62">
        <w:rPr>
          <w:rFonts w:ascii="Calibri" w:hAnsi="Calibri" w:cs="Calibri"/>
          <w:sz w:val="22"/>
          <w:szCs w:val="22"/>
          <w:lang w:eastAsia="en-US"/>
        </w:rPr>
        <w:t xml:space="preserve">oraz w sprawach spornych </w:t>
      </w:r>
      <w:r w:rsidRPr="005F512B">
        <w:rPr>
          <w:rFonts w:ascii="Calibri" w:hAnsi="Calibri" w:cs="Calibri"/>
          <w:sz w:val="22"/>
          <w:szCs w:val="22"/>
          <w:lang w:eastAsia="en-US"/>
        </w:rPr>
        <w:t xml:space="preserve">– ostateczną decyzję podejmuje Realizator. </w:t>
      </w:r>
    </w:p>
    <w:p w14:paraId="4A71EDD3" w14:textId="353A2B7C" w:rsidR="006E3B62" w:rsidRDefault="006E3B62" w:rsidP="00E7452E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E3B62">
        <w:rPr>
          <w:rFonts w:ascii="Calibri" w:hAnsi="Calibri" w:cs="Calibri"/>
          <w:sz w:val="22"/>
          <w:szCs w:val="22"/>
          <w:lang w:eastAsia="en-US"/>
        </w:rPr>
        <w:t xml:space="preserve">Uczestnik/Uczestniczka </w:t>
      </w:r>
      <w:r>
        <w:rPr>
          <w:rFonts w:ascii="Calibri" w:hAnsi="Calibri" w:cs="Calibri"/>
          <w:sz w:val="22"/>
          <w:szCs w:val="22"/>
          <w:lang w:eastAsia="en-US"/>
        </w:rPr>
        <w:t>p</w:t>
      </w:r>
      <w:r w:rsidRPr="006E3B62">
        <w:rPr>
          <w:rFonts w:ascii="Calibri" w:hAnsi="Calibri" w:cs="Calibri"/>
          <w:sz w:val="22"/>
          <w:szCs w:val="22"/>
          <w:lang w:eastAsia="en-US"/>
        </w:rPr>
        <w:t>rojektu potwierdza pisemnie zapoznanie się z niniejszym Regulaminem.</w:t>
      </w:r>
    </w:p>
    <w:p w14:paraId="64371539" w14:textId="3FFBBB1C" w:rsidR="00942592" w:rsidRDefault="006E3B62" w:rsidP="00E7452E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E3B62">
        <w:rPr>
          <w:rFonts w:ascii="Calibri" w:hAnsi="Calibri" w:cs="Calibri"/>
          <w:sz w:val="22"/>
          <w:szCs w:val="22"/>
          <w:lang w:eastAsia="en-US"/>
        </w:rPr>
        <w:t xml:space="preserve">Regulamin obowiązuje od dnia jego publikacji na stronie internetowej </w:t>
      </w:r>
      <w:r>
        <w:rPr>
          <w:rFonts w:ascii="Calibri" w:hAnsi="Calibri" w:cs="Calibri"/>
          <w:sz w:val="22"/>
          <w:szCs w:val="22"/>
          <w:lang w:eastAsia="en-US"/>
        </w:rPr>
        <w:t>p</w:t>
      </w:r>
      <w:r w:rsidRPr="006E3B62">
        <w:rPr>
          <w:rFonts w:ascii="Calibri" w:hAnsi="Calibri" w:cs="Calibri"/>
          <w:sz w:val="22"/>
          <w:szCs w:val="22"/>
          <w:lang w:eastAsia="en-US"/>
        </w:rPr>
        <w:t>rojektu.</w:t>
      </w:r>
    </w:p>
    <w:p w14:paraId="747C87D3" w14:textId="77777777" w:rsidR="006E3B62" w:rsidRDefault="006E3B62" w:rsidP="00E745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</w:p>
    <w:p w14:paraId="0B9B44E1" w14:textId="77777777" w:rsidR="00FF3784" w:rsidRPr="005F512B" w:rsidRDefault="00FF3784" w:rsidP="00E745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</w:p>
    <w:p w14:paraId="22108FD7" w14:textId="77777777" w:rsidR="00F70D2E" w:rsidRDefault="00F70D2E" w:rsidP="00E745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</w:p>
    <w:p w14:paraId="706AF31C" w14:textId="77777777" w:rsidR="00F70D2E" w:rsidRDefault="00F70D2E" w:rsidP="00E745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</w:p>
    <w:p w14:paraId="51FD685D" w14:textId="77777777" w:rsidR="00F70D2E" w:rsidRDefault="00F70D2E" w:rsidP="00E745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</w:p>
    <w:p w14:paraId="0199A6E8" w14:textId="77777777" w:rsidR="00F70D2E" w:rsidRDefault="00F70D2E" w:rsidP="00E745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</w:p>
    <w:p w14:paraId="266DDBC7" w14:textId="77777777" w:rsidR="00C87D32" w:rsidRPr="005F512B" w:rsidRDefault="00C87D32" w:rsidP="00E745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5F512B">
        <w:rPr>
          <w:rFonts w:ascii="Calibri" w:hAnsi="Calibri" w:cs="Calibri"/>
          <w:b/>
          <w:i/>
          <w:sz w:val="22"/>
          <w:szCs w:val="22"/>
          <w:lang w:eastAsia="en-US"/>
        </w:rPr>
        <w:t>Załączniki do Regulaminu:</w:t>
      </w:r>
    </w:p>
    <w:p w14:paraId="5F953942" w14:textId="4D7C1BA3" w:rsidR="00C87D32" w:rsidRPr="002B6D79" w:rsidRDefault="00C87D32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92" w:hanging="426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B6D79">
        <w:rPr>
          <w:rFonts w:ascii="Calibri" w:hAnsi="Calibri" w:cs="Calibri"/>
          <w:sz w:val="22"/>
          <w:szCs w:val="22"/>
          <w:lang w:eastAsia="en-US"/>
        </w:rPr>
        <w:t>Wniosek o udzielanie dotacji</w:t>
      </w:r>
      <w:r w:rsidR="002B6D79" w:rsidRPr="002B6D79">
        <w:rPr>
          <w:rFonts w:ascii="Calibri" w:hAnsi="Calibri" w:cs="Calibri"/>
          <w:sz w:val="22"/>
          <w:szCs w:val="22"/>
          <w:lang w:eastAsia="en-US"/>
        </w:rPr>
        <w:t xml:space="preserve"> na utworzenie </w:t>
      </w:r>
      <w:r w:rsidR="002B6D79" w:rsidRPr="002B6D79">
        <w:rPr>
          <w:rFonts w:ascii="Calibri" w:hAnsi="Calibri" w:cs="Calibri"/>
          <w:bCs/>
          <w:iCs/>
          <w:color w:val="000000"/>
          <w:sz w:val="22"/>
          <w:szCs w:val="22"/>
        </w:rPr>
        <w:t>nowych miejsc pracy w przedsiębiorstwach społecznych bądź podmiotach ekonomii społecznej w związku z przekształceniem w przedsiębiorstwa społeczne</w:t>
      </w:r>
    </w:p>
    <w:p w14:paraId="7AC27C41" w14:textId="6CA3E2ED" w:rsidR="00C87D32" w:rsidRPr="005F512B" w:rsidRDefault="00C87D32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Biznesplan</w:t>
      </w:r>
    </w:p>
    <w:p w14:paraId="1225BD4E" w14:textId="6645A1AB" w:rsidR="00C87D32" w:rsidRPr="005F512B" w:rsidRDefault="00C87D32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color w:val="000000"/>
          <w:sz w:val="22"/>
          <w:szCs w:val="22"/>
          <w:lang w:eastAsia="en-US"/>
        </w:rPr>
        <w:t>Harmonogram rzeczowo-finansowy</w:t>
      </w:r>
    </w:p>
    <w:p w14:paraId="07304D6A" w14:textId="625AB833" w:rsidR="000F1CE6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Oświadczenie </w:t>
      </w:r>
      <w:r w:rsidR="002B6D79">
        <w:rPr>
          <w:rFonts w:ascii="Calibri" w:hAnsi="Calibri" w:cs="Calibri"/>
          <w:sz w:val="22"/>
          <w:szCs w:val="22"/>
          <w:lang w:eastAsia="en-US"/>
        </w:rPr>
        <w:t>uczestnika/osoby biorącej udział w realizacji projektu</w:t>
      </w:r>
    </w:p>
    <w:p w14:paraId="1709DE55" w14:textId="20513700" w:rsidR="000F1CE6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Formularz informacji</w:t>
      </w:r>
      <w:r w:rsidR="002B6D79">
        <w:rPr>
          <w:rFonts w:ascii="Calibri" w:hAnsi="Calibri" w:cs="Calibri"/>
          <w:sz w:val="22"/>
          <w:szCs w:val="22"/>
          <w:lang w:eastAsia="en-US"/>
        </w:rPr>
        <w:t xml:space="preserve"> przedstawianych przy ubieganiu się o pomoc</w:t>
      </w:r>
      <w:r>
        <w:rPr>
          <w:rFonts w:ascii="Calibri" w:hAnsi="Calibri" w:cs="Calibri"/>
          <w:sz w:val="22"/>
          <w:szCs w:val="22"/>
          <w:lang w:eastAsia="en-US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minimis</w:t>
      </w:r>
      <w:proofErr w:type="spellEnd"/>
    </w:p>
    <w:p w14:paraId="3E9AE3BA" w14:textId="66B7C8D9" w:rsidR="000F1CE6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Oświadczenie o braku podstaw do wykluczenia</w:t>
      </w:r>
      <w:r w:rsidR="002B6D79">
        <w:rPr>
          <w:rFonts w:ascii="Calibri" w:hAnsi="Calibri" w:cs="Calibri"/>
          <w:sz w:val="22"/>
          <w:szCs w:val="22"/>
          <w:lang w:eastAsia="en-US"/>
        </w:rPr>
        <w:t xml:space="preserve"> z ubiegania się o przyznanie dotacji.</w:t>
      </w:r>
    </w:p>
    <w:p w14:paraId="0B623E1C" w14:textId="31D08AA8" w:rsidR="000F1CE6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Oświadczenie o pomocy de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minimis</w:t>
      </w:r>
      <w:proofErr w:type="spellEnd"/>
    </w:p>
    <w:p w14:paraId="28640E1F" w14:textId="542CBBCB" w:rsidR="000F1CE6" w:rsidRDefault="002B6D79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Regulamin Komisji Oceny Wniosków o udzielenie dotacji na utworzenie nowego miejsca pracy</w:t>
      </w:r>
      <w:r w:rsidR="00487CF7">
        <w:rPr>
          <w:rFonts w:ascii="Calibri" w:hAnsi="Calibri" w:cs="Calibri"/>
          <w:sz w:val="22"/>
          <w:szCs w:val="22"/>
          <w:lang w:eastAsia="en-US"/>
        </w:rPr>
        <w:br/>
      </w:r>
      <w:r>
        <w:rPr>
          <w:rFonts w:ascii="Calibri" w:hAnsi="Calibri" w:cs="Calibri"/>
          <w:sz w:val="22"/>
          <w:szCs w:val="22"/>
          <w:lang w:eastAsia="en-US"/>
        </w:rPr>
        <w:t xml:space="preserve">w przedsiębiorstwach społecznych bądź w podmiotach ekonomii społecznej przekształcanych </w:t>
      </w:r>
      <w:r w:rsidR="00487CF7">
        <w:rPr>
          <w:rFonts w:ascii="Calibri" w:hAnsi="Calibri" w:cs="Calibri"/>
          <w:sz w:val="22"/>
          <w:szCs w:val="22"/>
          <w:lang w:eastAsia="en-US"/>
        </w:rPr>
        <w:br/>
      </w:r>
      <w:r>
        <w:rPr>
          <w:rFonts w:ascii="Calibri" w:hAnsi="Calibri" w:cs="Calibri"/>
          <w:sz w:val="22"/>
          <w:szCs w:val="22"/>
          <w:lang w:eastAsia="en-US"/>
        </w:rPr>
        <w:t>w przedsiębiorstwa społeczne</w:t>
      </w:r>
    </w:p>
    <w:p w14:paraId="71D5CA89" w14:textId="49893E68" w:rsidR="000F1CE6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Karta oceny formalnej</w:t>
      </w:r>
      <w:r w:rsidR="00487CF7">
        <w:rPr>
          <w:rFonts w:ascii="Calibri" w:hAnsi="Calibri" w:cs="Calibri"/>
          <w:sz w:val="22"/>
          <w:szCs w:val="22"/>
          <w:lang w:eastAsia="en-US"/>
        </w:rPr>
        <w:t xml:space="preserve"> wniosku o udzielenie dotacji na utworzenie nowego miejsca pracy </w:t>
      </w:r>
      <w:r w:rsidR="00487CF7">
        <w:rPr>
          <w:rFonts w:ascii="Calibri" w:hAnsi="Calibri" w:cs="Calibri"/>
          <w:sz w:val="22"/>
          <w:szCs w:val="22"/>
          <w:lang w:eastAsia="en-US"/>
        </w:rPr>
        <w:br/>
        <w:t xml:space="preserve">w przedsiębiorstwach społecznych bądź w podmiotach ekonomii społecznej przekształcanych </w:t>
      </w:r>
      <w:r w:rsidR="00487CF7">
        <w:rPr>
          <w:rFonts w:ascii="Calibri" w:hAnsi="Calibri" w:cs="Calibri"/>
          <w:sz w:val="22"/>
          <w:szCs w:val="22"/>
          <w:lang w:eastAsia="en-US"/>
        </w:rPr>
        <w:br/>
        <w:t>w przedsiębiorstwa społeczne wraz z biznesplanem</w:t>
      </w:r>
    </w:p>
    <w:p w14:paraId="2A84CF87" w14:textId="312BFCF7" w:rsidR="000F1CE6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Karta oceny merytorycznej</w:t>
      </w:r>
      <w:r w:rsidR="00487CF7" w:rsidRPr="00487CF7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487CF7">
        <w:rPr>
          <w:rFonts w:ascii="Calibri" w:hAnsi="Calibri" w:cs="Calibri"/>
          <w:sz w:val="22"/>
          <w:szCs w:val="22"/>
          <w:lang w:eastAsia="en-US"/>
        </w:rPr>
        <w:t xml:space="preserve">wniosku o udzielenie dotacji na utworzenie nowego miejsca pracy </w:t>
      </w:r>
      <w:r w:rsidR="00487CF7">
        <w:rPr>
          <w:rFonts w:ascii="Calibri" w:hAnsi="Calibri" w:cs="Calibri"/>
          <w:sz w:val="22"/>
          <w:szCs w:val="22"/>
          <w:lang w:eastAsia="en-US"/>
        </w:rPr>
        <w:br/>
        <w:t xml:space="preserve">w przedsiębiorstwach społecznych bądź w podmiotach ekonomii społecznej przekształcanych </w:t>
      </w:r>
      <w:r w:rsidR="00487CF7">
        <w:rPr>
          <w:rFonts w:ascii="Calibri" w:hAnsi="Calibri" w:cs="Calibri"/>
          <w:sz w:val="22"/>
          <w:szCs w:val="22"/>
          <w:lang w:eastAsia="en-US"/>
        </w:rPr>
        <w:br/>
        <w:t>w przedsiębiorstwa społeczne wraz z biznesplanem</w:t>
      </w:r>
    </w:p>
    <w:p w14:paraId="4CDC1E32" w14:textId="794452FF" w:rsidR="00C87D32" w:rsidRDefault="00C87D32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F512B">
        <w:rPr>
          <w:rFonts w:ascii="Calibri" w:hAnsi="Calibri" w:cs="Calibri"/>
          <w:sz w:val="22"/>
          <w:szCs w:val="22"/>
          <w:lang w:eastAsia="en-US"/>
        </w:rPr>
        <w:t>Umowa o udzielanie dotacji</w:t>
      </w:r>
      <w:r w:rsidR="00487CF7" w:rsidRPr="00487CF7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487CF7">
        <w:rPr>
          <w:rFonts w:ascii="Calibri" w:hAnsi="Calibri" w:cs="Calibri"/>
          <w:sz w:val="22"/>
          <w:szCs w:val="22"/>
          <w:lang w:eastAsia="en-US"/>
        </w:rPr>
        <w:t xml:space="preserve">wniosku o udzielenie dotacji na utworzenie nowego miejsca pracy </w:t>
      </w:r>
      <w:r w:rsidR="00487CF7">
        <w:rPr>
          <w:rFonts w:ascii="Calibri" w:hAnsi="Calibri" w:cs="Calibri"/>
          <w:sz w:val="22"/>
          <w:szCs w:val="22"/>
          <w:lang w:eastAsia="en-US"/>
        </w:rPr>
        <w:br/>
        <w:t xml:space="preserve">w przedsiębiorstwach społecznych bądź w podmiotach ekonomii społecznej przekształcanych </w:t>
      </w:r>
      <w:r w:rsidR="00487CF7">
        <w:rPr>
          <w:rFonts w:ascii="Calibri" w:hAnsi="Calibri" w:cs="Calibri"/>
          <w:sz w:val="22"/>
          <w:szCs w:val="22"/>
          <w:lang w:eastAsia="en-US"/>
        </w:rPr>
        <w:br/>
        <w:t>w przedsiębiorstwa społeczne</w:t>
      </w:r>
    </w:p>
    <w:p w14:paraId="0DAD46E4" w14:textId="7FC4BE7B" w:rsidR="000F1CE6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Ośw</w:t>
      </w:r>
      <w:r w:rsidR="00487CF7">
        <w:rPr>
          <w:rFonts w:ascii="Calibri" w:hAnsi="Calibri" w:cs="Calibri"/>
          <w:sz w:val="22"/>
          <w:szCs w:val="22"/>
          <w:lang w:eastAsia="en-US"/>
        </w:rPr>
        <w:t>iadczenie o rachunku bankowym przedsiębiorstwa społecznego wyodrębnionym na potrzeby obsługi dotacji</w:t>
      </w:r>
    </w:p>
    <w:p w14:paraId="693FD08B" w14:textId="61DFCC4B" w:rsidR="000F1CE6" w:rsidRPr="00B3663E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B3663E">
        <w:rPr>
          <w:rFonts w:ascii="Calibri" w:hAnsi="Calibri" w:cs="Calibri"/>
          <w:sz w:val="22"/>
          <w:szCs w:val="22"/>
          <w:lang w:eastAsia="en-US"/>
        </w:rPr>
        <w:t>Weksel wraz z deklaracją wekslową</w:t>
      </w:r>
    </w:p>
    <w:p w14:paraId="61AD467D" w14:textId="1FC8CE30" w:rsidR="000F1CE6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Oświadczenie o </w:t>
      </w:r>
      <w:r w:rsidR="00487CF7">
        <w:rPr>
          <w:rFonts w:ascii="Calibri" w:hAnsi="Calibri" w:cs="Calibri"/>
          <w:sz w:val="22"/>
          <w:szCs w:val="22"/>
          <w:lang w:eastAsia="en-US"/>
        </w:rPr>
        <w:t>spełnianiu przesłanek przedsiębiorstwa społecznego</w:t>
      </w:r>
    </w:p>
    <w:p w14:paraId="36FCCEEE" w14:textId="75A39AE8" w:rsidR="000F1CE6" w:rsidRPr="005F512B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Oświadczenie</w:t>
      </w:r>
      <w:r w:rsidRPr="000F1CE6">
        <w:rPr>
          <w:rFonts w:ascii="Calibri" w:hAnsi="Calibri" w:cs="Calibri"/>
          <w:sz w:val="22"/>
          <w:szCs w:val="22"/>
          <w:lang w:eastAsia="en-US"/>
        </w:rPr>
        <w:t xml:space="preserve"> nowozatrudnionej osoby </w:t>
      </w:r>
      <w:r w:rsidR="00487CF7">
        <w:rPr>
          <w:rFonts w:ascii="Calibri" w:hAnsi="Calibri" w:cs="Calibri"/>
          <w:sz w:val="22"/>
          <w:szCs w:val="22"/>
          <w:lang w:eastAsia="en-US"/>
        </w:rPr>
        <w:t>w przedsiębiorstwie społecznym</w:t>
      </w:r>
    </w:p>
    <w:p w14:paraId="7FD26BE6" w14:textId="73DC0B68" w:rsidR="006E3B62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Wniosek o udzielenie podstawowego wsparcia pomostowego</w:t>
      </w:r>
    </w:p>
    <w:p w14:paraId="5BAE83C0" w14:textId="09718F52" w:rsidR="000F1CE6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Umowa o udzielenie podstawowego wsparcia pomostowego</w:t>
      </w:r>
    </w:p>
    <w:p w14:paraId="62CC99DE" w14:textId="04E453FA" w:rsidR="000F1CE6" w:rsidRDefault="000F1CE6" w:rsidP="000F1CE6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Wniosek o udzielenie przedłużonego wsparcia pomostowego</w:t>
      </w:r>
    </w:p>
    <w:p w14:paraId="6493E938" w14:textId="0FD75235" w:rsidR="000F1CE6" w:rsidRPr="00B3663E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B3663E">
        <w:rPr>
          <w:rFonts w:ascii="Calibri" w:hAnsi="Calibri" w:cs="Calibri"/>
          <w:sz w:val="22"/>
          <w:szCs w:val="22"/>
          <w:lang w:eastAsia="en-US"/>
        </w:rPr>
        <w:t>Oświadczenie do rozliczenia wsparcia pomostowego</w:t>
      </w:r>
    </w:p>
    <w:p w14:paraId="52797B77" w14:textId="74595D36" w:rsidR="000F1CE6" w:rsidRDefault="000F1CE6" w:rsidP="00E745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lastRenderedPageBreak/>
        <w:t xml:space="preserve">Wniosek o zmianę </w:t>
      </w:r>
      <w:r w:rsidR="00487CF7">
        <w:rPr>
          <w:rFonts w:ascii="Calibri" w:hAnsi="Calibri" w:cs="Calibri"/>
          <w:sz w:val="22"/>
          <w:szCs w:val="22"/>
          <w:lang w:eastAsia="en-US"/>
        </w:rPr>
        <w:t>w harmonogramie rzeczowo-finansowym oraz w biznesplanie</w:t>
      </w:r>
    </w:p>
    <w:p w14:paraId="4879AF16" w14:textId="01D4AA59" w:rsidR="00B364B4" w:rsidRPr="00F70D2E" w:rsidRDefault="000F1CE6" w:rsidP="00F70D2E">
      <w:pPr>
        <w:widowControl w:val="0"/>
        <w:numPr>
          <w:ilvl w:val="3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20" w:line="360" w:lineRule="auto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Oświadczenie o wzroście liczby miejsc pracy </w:t>
      </w:r>
      <w:r w:rsidR="00E6533D">
        <w:rPr>
          <w:rFonts w:ascii="Calibri" w:hAnsi="Calibri" w:cs="Calibri"/>
          <w:sz w:val="22"/>
          <w:szCs w:val="22"/>
          <w:lang w:eastAsia="en-US"/>
        </w:rPr>
        <w:t xml:space="preserve">netto </w:t>
      </w:r>
      <w:r>
        <w:rPr>
          <w:rFonts w:ascii="Calibri" w:hAnsi="Calibri" w:cs="Calibri"/>
          <w:sz w:val="22"/>
          <w:szCs w:val="22"/>
          <w:lang w:eastAsia="en-US"/>
        </w:rPr>
        <w:t>w PS</w:t>
      </w:r>
    </w:p>
    <w:sectPr w:rsidR="00B364B4" w:rsidRPr="00F70D2E" w:rsidSect="001C31B6">
      <w:headerReference w:type="default" r:id="rId9"/>
      <w:footerReference w:type="default" r:id="rId10"/>
      <w:pgSz w:w="11906" w:h="16838"/>
      <w:pgMar w:top="1702" w:right="1133" w:bottom="1701" w:left="1134" w:header="426" w:footer="3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E7B47" w14:textId="77777777" w:rsidR="004A6B75" w:rsidRDefault="004A6B75">
      <w:r>
        <w:separator/>
      </w:r>
    </w:p>
  </w:endnote>
  <w:endnote w:type="continuationSeparator" w:id="0">
    <w:p w14:paraId="2D65BE6D" w14:textId="77777777" w:rsidR="004A6B75" w:rsidRDefault="004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4EC28" w14:textId="5A4FE953" w:rsidR="001C31B6" w:rsidRPr="002B7F9C" w:rsidRDefault="001C31B6">
    <w:pPr>
      <w:pStyle w:val="Stopka"/>
      <w:ind w:left="-851"/>
      <w:rPr>
        <w:rFonts w:ascii="Calibri" w:hAnsi="Calibri" w:cs="Calibri"/>
        <w:i/>
      </w:rPr>
    </w:pPr>
    <w:r>
      <w:rPr>
        <w:rFonts w:ascii="Calibri" w:hAnsi="Calibri" w:cs="Calibri"/>
        <w:i/>
      </w:rPr>
      <w:t xml:space="preserve">                    </w:t>
    </w:r>
    <w:r>
      <w:rPr>
        <w:rFonts w:ascii="Calibri" w:hAnsi="Calibri" w:cs="Calibri"/>
        <w:i/>
        <w:noProof/>
        <w:lang w:eastAsia="pl-PL"/>
      </w:rPr>
      <w:drawing>
        <wp:inline distT="0" distB="0" distL="0" distR="0" wp14:anchorId="226CF3FC" wp14:editId="43AD703B">
          <wp:extent cx="5940425" cy="676275"/>
          <wp:effectExtent l="0" t="0" r="317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 - szero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2F5C9" w14:textId="77777777" w:rsidR="004A6B75" w:rsidRDefault="004A6B75">
      <w:r>
        <w:separator/>
      </w:r>
    </w:p>
  </w:footnote>
  <w:footnote w:type="continuationSeparator" w:id="0">
    <w:p w14:paraId="09863FA2" w14:textId="77777777" w:rsidR="004A6B75" w:rsidRDefault="004A6B75">
      <w:r>
        <w:continuationSeparator/>
      </w:r>
    </w:p>
  </w:footnote>
  <w:footnote w:id="1">
    <w:p w14:paraId="5AB2C38A" w14:textId="7C11CAB6" w:rsidR="001C31B6" w:rsidRPr="00CF111A" w:rsidRDefault="001C31B6" w:rsidP="0030438A">
      <w:pPr>
        <w:pStyle w:val="Tekstprzypisudolnego"/>
        <w:jc w:val="both"/>
        <w:rPr>
          <w:sz w:val="18"/>
          <w:szCs w:val="18"/>
        </w:rPr>
      </w:pPr>
      <w:r w:rsidRPr="00CF111A">
        <w:rPr>
          <w:rStyle w:val="Odwoanieprzypisudolnego"/>
          <w:sz w:val="18"/>
          <w:szCs w:val="18"/>
        </w:rPr>
        <w:footnoteRef/>
      </w:r>
      <w:r w:rsidRPr="00CF111A">
        <w:rPr>
          <w:sz w:val="18"/>
          <w:szCs w:val="18"/>
        </w:rPr>
        <w:t xml:space="preserve"> </w:t>
      </w:r>
      <w:r>
        <w:rPr>
          <w:sz w:val="18"/>
          <w:szCs w:val="18"/>
        </w:rPr>
        <w:t>Przy wyliczaniu maksymalnej kwoty pomocy, d</w:t>
      </w:r>
      <w:r w:rsidRPr="00CF111A">
        <w:rPr>
          <w:sz w:val="18"/>
          <w:szCs w:val="18"/>
        </w:rPr>
        <w:t xml:space="preserve">o kwoty </w:t>
      </w:r>
      <w:r>
        <w:rPr>
          <w:sz w:val="18"/>
          <w:szCs w:val="18"/>
        </w:rPr>
        <w:t xml:space="preserve">minimalnego wynagrodzenia za pracę wlicza się </w:t>
      </w:r>
      <w:r w:rsidRPr="00CD3DB1">
        <w:rPr>
          <w:sz w:val="18"/>
          <w:szCs w:val="18"/>
        </w:rPr>
        <w:t>wydatk</w:t>
      </w:r>
      <w:r>
        <w:rPr>
          <w:sz w:val="18"/>
          <w:szCs w:val="18"/>
        </w:rPr>
        <w:t xml:space="preserve">i </w:t>
      </w:r>
      <w:r w:rsidRPr="00CF111A">
        <w:rPr>
          <w:sz w:val="18"/>
          <w:szCs w:val="18"/>
        </w:rPr>
        <w:t xml:space="preserve">w kwocie bez podatku VAT. </w:t>
      </w:r>
      <w:r w:rsidRPr="009932E7">
        <w:rPr>
          <w:sz w:val="18"/>
          <w:szCs w:val="18"/>
        </w:rPr>
        <w:t>Ostateczna każdorazowo maksymalna kwota wsparcia pomostowego na jedno miejsce pracy na miesiąc nie może przekroczyć kwoty wynikającej z budżetu OWES – decyzję w tym zakresie podejmuje Realizator.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9DFB6" w14:textId="546B5CC3" w:rsidR="001C31B6" w:rsidRPr="002E0ACC" w:rsidRDefault="001C31B6" w:rsidP="002E0ACC">
    <w:pPr>
      <w:pStyle w:val="Nagwek"/>
    </w:pPr>
    <w:r>
      <w:t xml:space="preserve">    </w:t>
    </w:r>
    <w:r>
      <w:rPr>
        <w:noProof/>
        <w:lang w:eastAsia="pl-PL"/>
      </w:rPr>
      <w:drawing>
        <wp:inline distT="0" distB="0" distL="0" distR="0" wp14:anchorId="35434913" wp14:editId="04E3521A">
          <wp:extent cx="5940420" cy="59147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z prog_regio_pod_fun_so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0" cy="591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053"/>
    <w:multiLevelType w:val="hybridMultilevel"/>
    <w:tmpl w:val="6CAC5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4DCC"/>
    <w:multiLevelType w:val="multilevel"/>
    <w:tmpl w:val="58ECD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36A394A"/>
    <w:multiLevelType w:val="hybridMultilevel"/>
    <w:tmpl w:val="3014E812"/>
    <w:lvl w:ilvl="0" w:tplc="0415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3B4E82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yriad Web" w:hAnsi="Myriad Web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1059C8"/>
    <w:multiLevelType w:val="hybridMultilevel"/>
    <w:tmpl w:val="28D4DAB8"/>
    <w:lvl w:ilvl="0" w:tplc="72FEF96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1D5BE0"/>
    <w:multiLevelType w:val="hybridMultilevel"/>
    <w:tmpl w:val="C84824AE"/>
    <w:lvl w:ilvl="0" w:tplc="762CE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FF2B16"/>
    <w:multiLevelType w:val="multilevel"/>
    <w:tmpl w:val="71D8E336"/>
    <w:lvl w:ilvl="0">
      <w:start w:val="2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06AC2D79"/>
    <w:multiLevelType w:val="multilevel"/>
    <w:tmpl w:val="91D874E4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Wingding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Symbo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Wingdings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Symbol"/>
        <w:b/>
        <w:sz w:val="28"/>
      </w:rPr>
    </w:lvl>
  </w:abstractNum>
  <w:abstractNum w:abstractNumId="7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AF75AC6"/>
    <w:multiLevelType w:val="hybridMultilevel"/>
    <w:tmpl w:val="96D016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CAE1640"/>
    <w:multiLevelType w:val="hybridMultilevel"/>
    <w:tmpl w:val="7CD44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B31449"/>
    <w:multiLevelType w:val="hybridMultilevel"/>
    <w:tmpl w:val="07F6ADAE"/>
    <w:lvl w:ilvl="0" w:tplc="7E6C5ABA">
      <w:start w:val="1"/>
      <w:numFmt w:val="lowerLetter"/>
      <w:lvlText w:val="%1)"/>
      <w:lvlJc w:val="left"/>
      <w:pPr>
        <w:ind w:left="1757" w:hanging="360"/>
      </w:pPr>
      <w:rPr>
        <w:rFonts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3">
    <w:nsid w:val="0FB13A9D"/>
    <w:multiLevelType w:val="hybridMultilevel"/>
    <w:tmpl w:val="8F507196"/>
    <w:lvl w:ilvl="0" w:tplc="933E3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C5C6D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933E327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FBA16F5"/>
    <w:multiLevelType w:val="hybridMultilevel"/>
    <w:tmpl w:val="80909D34"/>
    <w:lvl w:ilvl="0" w:tplc="454AA386">
      <w:start w:val="1"/>
      <w:numFmt w:val="lowerLetter"/>
      <w:lvlText w:val="%1)"/>
      <w:lvlJc w:val="left"/>
      <w:pPr>
        <w:ind w:left="1397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  <w:rPr>
        <w:rFonts w:cs="Times New Roman"/>
      </w:rPr>
    </w:lvl>
  </w:abstractNum>
  <w:abstractNum w:abstractNumId="15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1023D5D"/>
    <w:multiLevelType w:val="multilevel"/>
    <w:tmpl w:val="B872717A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Symbol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Wingding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Wingdings"/>
      </w:rPr>
    </w:lvl>
  </w:abstractNum>
  <w:abstractNum w:abstractNumId="17">
    <w:nsid w:val="171E12E9"/>
    <w:multiLevelType w:val="hybridMultilevel"/>
    <w:tmpl w:val="328A550A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8813EBA"/>
    <w:multiLevelType w:val="hybridMultilevel"/>
    <w:tmpl w:val="625AA262"/>
    <w:lvl w:ilvl="0" w:tplc="0415001B">
      <w:start w:val="1"/>
      <w:numFmt w:val="lowerRoman"/>
      <w:lvlText w:val="%1."/>
      <w:lvlJc w:val="righ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19AE6D93"/>
    <w:multiLevelType w:val="multilevel"/>
    <w:tmpl w:val="CFE8AA6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Wingding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Symbo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Wingdings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Symbol"/>
      </w:rPr>
    </w:lvl>
  </w:abstractNum>
  <w:abstractNum w:abstractNumId="20">
    <w:nsid w:val="20A04B03"/>
    <w:multiLevelType w:val="hybridMultilevel"/>
    <w:tmpl w:val="DB24A426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1">
    <w:nsid w:val="20F17EC5"/>
    <w:multiLevelType w:val="multilevel"/>
    <w:tmpl w:val="55561544"/>
    <w:lvl w:ilvl="0">
      <w:start w:val="1"/>
      <w:numFmt w:val="bullet"/>
      <w:lvlText w:val=""/>
      <w:lvlJc w:val="left"/>
      <w:pPr>
        <w:ind w:left="16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4" w:hanging="360"/>
      </w:pPr>
      <w:rPr>
        <w:rFonts w:ascii="Wingdings" w:hAnsi="Wingdings" w:cs="Wingdings" w:hint="default"/>
      </w:rPr>
    </w:lvl>
  </w:abstractNum>
  <w:abstractNum w:abstractNumId="22">
    <w:nsid w:val="21DB0D89"/>
    <w:multiLevelType w:val="hybridMultilevel"/>
    <w:tmpl w:val="ED2EB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5F85B63"/>
    <w:multiLevelType w:val="hybridMultilevel"/>
    <w:tmpl w:val="4560C01C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24">
    <w:nsid w:val="27FE7B0B"/>
    <w:multiLevelType w:val="hybridMultilevel"/>
    <w:tmpl w:val="573AE7F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>
    <w:nsid w:val="2968338D"/>
    <w:multiLevelType w:val="hybridMultilevel"/>
    <w:tmpl w:val="88DCCBA0"/>
    <w:lvl w:ilvl="0" w:tplc="0A743E64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DD3C7B"/>
    <w:multiLevelType w:val="hybridMultilevel"/>
    <w:tmpl w:val="8AAA18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BA2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C324E86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C0B4E2F"/>
    <w:multiLevelType w:val="multilevel"/>
    <w:tmpl w:val="459019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2DB66378"/>
    <w:multiLevelType w:val="hybridMultilevel"/>
    <w:tmpl w:val="67BAE5EA"/>
    <w:lvl w:ilvl="0" w:tplc="D428A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3E327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0C6668E"/>
    <w:multiLevelType w:val="hybridMultilevel"/>
    <w:tmpl w:val="28D624B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>
    <w:nsid w:val="318F7845"/>
    <w:multiLevelType w:val="hybridMultilevel"/>
    <w:tmpl w:val="8F16B3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2A2367D"/>
    <w:multiLevelType w:val="hybridMultilevel"/>
    <w:tmpl w:val="C3CAA7BA"/>
    <w:lvl w:ilvl="0" w:tplc="22E069E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334B0DB4"/>
    <w:multiLevelType w:val="hybridMultilevel"/>
    <w:tmpl w:val="9926D92C"/>
    <w:lvl w:ilvl="0" w:tplc="950097E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35437E1B"/>
    <w:multiLevelType w:val="hybridMultilevel"/>
    <w:tmpl w:val="EF1E05D8"/>
    <w:lvl w:ilvl="0" w:tplc="A60A73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F92DB9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380970F0"/>
    <w:multiLevelType w:val="multilevel"/>
    <w:tmpl w:val="01CE9D2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6">
    <w:nsid w:val="3A7E302A"/>
    <w:multiLevelType w:val="multilevel"/>
    <w:tmpl w:val="701C6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0D02A80"/>
    <w:multiLevelType w:val="hybridMultilevel"/>
    <w:tmpl w:val="23BA1A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43926BA7"/>
    <w:multiLevelType w:val="hybridMultilevel"/>
    <w:tmpl w:val="62D281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43C763C8"/>
    <w:multiLevelType w:val="hybridMultilevel"/>
    <w:tmpl w:val="6362FD3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0">
    <w:nsid w:val="48263091"/>
    <w:multiLevelType w:val="hybridMultilevel"/>
    <w:tmpl w:val="82D4A4D0"/>
    <w:lvl w:ilvl="0" w:tplc="37CCFE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5FC864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88A126C"/>
    <w:multiLevelType w:val="hybridMultilevel"/>
    <w:tmpl w:val="C2D280DA"/>
    <w:lvl w:ilvl="0" w:tplc="D834D3C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9D6CFB"/>
    <w:multiLevelType w:val="hybridMultilevel"/>
    <w:tmpl w:val="6C98789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3">
    <w:nsid w:val="48F53401"/>
    <w:multiLevelType w:val="multilevel"/>
    <w:tmpl w:val="7BC490BE"/>
    <w:lvl w:ilvl="0">
      <w:start w:val="1"/>
      <w:numFmt w:val="lowerLetter"/>
      <w:lvlText w:val="%1)"/>
      <w:lvlJc w:val="left"/>
      <w:pPr>
        <w:ind w:left="1397" w:hanging="360"/>
      </w:pPr>
      <w:rPr>
        <w:rFonts w:cs="Wingdings"/>
      </w:rPr>
    </w:lvl>
    <w:lvl w:ilvl="1">
      <w:start w:val="1"/>
      <w:numFmt w:val="lowerLetter"/>
      <w:lvlText w:val="%2."/>
      <w:lvlJc w:val="left"/>
      <w:pPr>
        <w:ind w:left="2117" w:hanging="360"/>
      </w:pPr>
      <w:rPr>
        <w:rFonts w:cs="Symbol"/>
      </w:rPr>
    </w:lvl>
    <w:lvl w:ilvl="2">
      <w:start w:val="1"/>
      <w:numFmt w:val="lowerRoman"/>
      <w:lvlText w:val="%3."/>
      <w:lvlJc w:val="right"/>
      <w:pPr>
        <w:ind w:left="2837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3557" w:hanging="360"/>
      </w:pPr>
      <w:rPr>
        <w:rFonts w:cs="Wingdings"/>
      </w:rPr>
    </w:lvl>
    <w:lvl w:ilvl="4">
      <w:start w:val="1"/>
      <w:numFmt w:val="lowerLetter"/>
      <w:lvlText w:val="%5."/>
      <w:lvlJc w:val="left"/>
      <w:pPr>
        <w:ind w:left="4277" w:hanging="360"/>
      </w:pPr>
      <w:rPr>
        <w:rFonts w:cs="Symbol"/>
      </w:rPr>
    </w:lvl>
    <w:lvl w:ilvl="5">
      <w:start w:val="1"/>
      <w:numFmt w:val="lowerRoman"/>
      <w:lvlText w:val="%6."/>
      <w:lvlJc w:val="right"/>
      <w:pPr>
        <w:ind w:left="4997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5717" w:hanging="360"/>
      </w:pPr>
      <w:rPr>
        <w:rFonts w:cs="Wingdings"/>
      </w:rPr>
    </w:lvl>
    <w:lvl w:ilvl="7">
      <w:start w:val="1"/>
      <w:numFmt w:val="lowerLetter"/>
      <w:lvlText w:val="%8."/>
      <w:lvlJc w:val="left"/>
      <w:pPr>
        <w:ind w:left="6437" w:hanging="360"/>
      </w:pPr>
      <w:rPr>
        <w:rFonts w:ascii="Calibri" w:hAnsi="Calibri" w:cs="Symbol"/>
        <w:sz w:val="18"/>
      </w:rPr>
    </w:lvl>
    <w:lvl w:ilvl="8">
      <w:start w:val="1"/>
      <w:numFmt w:val="lowerRoman"/>
      <w:lvlText w:val="%9."/>
      <w:lvlJc w:val="right"/>
      <w:pPr>
        <w:ind w:left="7157" w:hanging="180"/>
      </w:pPr>
      <w:rPr>
        <w:rFonts w:cs="Courier New"/>
      </w:rPr>
    </w:lvl>
  </w:abstractNum>
  <w:abstractNum w:abstractNumId="44">
    <w:nsid w:val="4B1B0D48"/>
    <w:multiLevelType w:val="hybridMultilevel"/>
    <w:tmpl w:val="F7DEBFB4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4EA43641"/>
    <w:multiLevelType w:val="hybridMultilevel"/>
    <w:tmpl w:val="E97E2380"/>
    <w:lvl w:ilvl="0" w:tplc="762CE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FF5373D"/>
    <w:multiLevelType w:val="hybridMultilevel"/>
    <w:tmpl w:val="CD3023FC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50A5177B"/>
    <w:multiLevelType w:val="hybridMultilevel"/>
    <w:tmpl w:val="F4C261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51E87901"/>
    <w:multiLevelType w:val="hybridMultilevel"/>
    <w:tmpl w:val="C2D60712"/>
    <w:lvl w:ilvl="0" w:tplc="762CE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4F20468"/>
    <w:multiLevelType w:val="hybridMultilevel"/>
    <w:tmpl w:val="10C83D32"/>
    <w:lvl w:ilvl="0" w:tplc="37DEA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3B4E82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yriad Web" w:hAnsi="Myriad Web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599D2794"/>
    <w:multiLevelType w:val="hybridMultilevel"/>
    <w:tmpl w:val="43463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B1340E7"/>
    <w:multiLevelType w:val="hybridMultilevel"/>
    <w:tmpl w:val="2BF4B24C"/>
    <w:lvl w:ilvl="0" w:tplc="CDF6FFEC">
      <w:start w:val="1"/>
      <w:numFmt w:val="decimal"/>
      <w:lvlText w:val="%1."/>
      <w:lvlJc w:val="left"/>
      <w:pPr>
        <w:tabs>
          <w:tab w:val="num" w:pos="2211"/>
        </w:tabs>
        <w:ind w:left="2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D6838A7"/>
    <w:multiLevelType w:val="hybridMultilevel"/>
    <w:tmpl w:val="102244FC"/>
    <w:lvl w:ilvl="0" w:tplc="3B4E8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hAnsi="Myriad Web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8A243E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18C79BF"/>
    <w:multiLevelType w:val="hybridMultilevel"/>
    <w:tmpl w:val="CC4C279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>
    <w:nsid w:val="63F904C7"/>
    <w:multiLevelType w:val="multilevel"/>
    <w:tmpl w:val="AE84A5F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5">
    <w:nsid w:val="64B24983"/>
    <w:multiLevelType w:val="hybridMultilevel"/>
    <w:tmpl w:val="5560DC1E"/>
    <w:lvl w:ilvl="0" w:tplc="1D62C3F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6">
    <w:nsid w:val="66C43186"/>
    <w:multiLevelType w:val="hybridMultilevel"/>
    <w:tmpl w:val="2C8C4F56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7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DCA374A"/>
    <w:multiLevelType w:val="hybridMultilevel"/>
    <w:tmpl w:val="9EACA9E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9">
    <w:nsid w:val="6EEF23AA"/>
    <w:multiLevelType w:val="multilevel"/>
    <w:tmpl w:val="B1163E8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0">
    <w:nsid w:val="6FE210EC"/>
    <w:multiLevelType w:val="hybridMultilevel"/>
    <w:tmpl w:val="CFBCF0DE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02620AF"/>
    <w:multiLevelType w:val="hybridMultilevel"/>
    <w:tmpl w:val="13562D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3">
    <w:nsid w:val="748D0AF4"/>
    <w:multiLevelType w:val="multilevel"/>
    <w:tmpl w:val="CB0E95C4"/>
    <w:lvl w:ilvl="0">
      <w:start w:val="20"/>
      <w:numFmt w:val="decimal"/>
      <w:lvlText w:val="%1."/>
      <w:lvlJc w:val="left"/>
      <w:pPr>
        <w:ind w:left="644" w:hanging="360"/>
      </w:pPr>
      <w:rPr>
        <w:rFonts w:cs="Symbol" w:hint="default"/>
        <w:b/>
        <w:bCs/>
      </w:rPr>
    </w:lvl>
    <w:lvl w:ilvl="1">
      <w:start w:val="1"/>
      <w:numFmt w:val="lowerLetter"/>
      <w:lvlText w:val="%2."/>
      <w:lvlJc w:val="left"/>
      <w:pPr>
        <w:ind w:left="655" w:hanging="360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ind w:left="1375" w:hanging="180"/>
      </w:pPr>
      <w:rPr>
        <w:rFonts w:cs="Wingdings" w:hint="default"/>
      </w:rPr>
    </w:lvl>
    <w:lvl w:ilvl="3">
      <w:start w:val="1"/>
      <w:numFmt w:val="decimal"/>
      <w:lvlText w:val="%4."/>
      <w:lvlJc w:val="left"/>
      <w:pPr>
        <w:ind w:left="2095" w:hanging="360"/>
      </w:pPr>
      <w:rPr>
        <w:rFonts w:ascii="Calibri" w:hAnsi="Calibri" w:cs="Symbol" w:hint="default"/>
        <w:sz w:val="18"/>
      </w:rPr>
    </w:lvl>
    <w:lvl w:ilvl="4">
      <w:start w:val="1"/>
      <w:numFmt w:val="lowerLetter"/>
      <w:lvlText w:val="%5."/>
      <w:lvlJc w:val="left"/>
      <w:pPr>
        <w:ind w:left="2815" w:hanging="360"/>
      </w:pPr>
      <w:rPr>
        <w:rFonts w:cs="Courier New" w:hint="default"/>
      </w:rPr>
    </w:lvl>
    <w:lvl w:ilvl="5">
      <w:start w:val="1"/>
      <w:numFmt w:val="lowerRoman"/>
      <w:lvlText w:val="%6."/>
      <w:lvlJc w:val="right"/>
      <w:pPr>
        <w:ind w:left="3535" w:hanging="18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ind w:left="4255" w:hanging="360"/>
      </w:pPr>
      <w:rPr>
        <w:rFonts w:cs="Symbol" w:hint="default"/>
      </w:rPr>
    </w:lvl>
    <w:lvl w:ilvl="7">
      <w:start w:val="1"/>
      <w:numFmt w:val="lowerLetter"/>
      <w:lvlText w:val="%8."/>
      <w:lvlJc w:val="left"/>
      <w:pPr>
        <w:ind w:left="4975" w:hanging="360"/>
      </w:pPr>
      <w:rPr>
        <w:rFonts w:cs="Courier New" w:hint="default"/>
      </w:rPr>
    </w:lvl>
    <w:lvl w:ilvl="8">
      <w:start w:val="1"/>
      <w:numFmt w:val="lowerRoman"/>
      <w:lvlText w:val="%9."/>
      <w:lvlJc w:val="right"/>
      <w:pPr>
        <w:ind w:left="5695" w:hanging="180"/>
      </w:pPr>
      <w:rPr>
        <w:rFonts w:cs="Wingdings" w:hint="default"/>
      </w:rPr>
    </w:lvl>
  </w:abstractNum>
  <w:abstractNum w:abstractNumId="64">
    <w:nsid w:val="75AF0A2F"/>
    <w:multiLevelType w:val="multilevel"/>
    <w:tmpl w:val="A33EF480"/>
    <w:lvl w:ilvl="0">
      <w:start w:val="1"/>
      <w:numFmt w:val="lowerLetter"/>
      <w:lvlText w:val="%1)"/>
      <w:lvlJc w:val="left"/>
      <w:pPr>
        <w:ind w:left="1397" w:hanging="360"/>
      </w:pPr>
      <w:rPr>
        <w:rFonts w:cs="Wingdings"/>
      </w:rPr>
    </w:lvl>
    <w:lvl w:ilvl="1">
      <w:start w:val="1"/>
      <w:numFmt w:val="lowerLetter"/>
      <w:lvlText w:val="%2."/>
      <w:lvlJc w:val="left"/>
      <w:pPr>
        <w:ind w:left="2117" w:hanging="360"/>
      </w:pPr>
      <w:rPr>
        <w:rFonts w:cs="Symbol"/>
      </w:rPr>
    </w:lvl>
    <w:lvl w:ilvl="2">
      <w:start w:val="1"/>
      <w:numFmt w:val="lowerRoman"/>
      <w:lvlText w:val="%3."/>
      <w:lvlJc w:val="right"/>
      <w:pPr>
        <w:ind w:left="2837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3557" w:hanging="360"/>
      </w:pPr>
      <w:rPr>
        <w:rFonts w:cs="Wingdings"/>
      </w:rPr>
    </w:lvl>
    <w:lvl w:ilvl="4">
      <w:start w:val="1"/>
      <w:numFmt w:val="lowerLetter"/>
      <w:lvlText w:val="%5."/>
      <w:lvlJc w:val="left"/>
      <w:pPr>
        <w:ind w:left="4277" w:hanging="360"/>
      </w:pPr>
      <w:rPr>
        <w:rFonts w:cs="Symbol"/>
      </w:rPr>
    </w:lvl>
    <w:lvl w:ilvl="5">
      <w:start w:val="1"/>
      <w:numFmt w:val="lowerRoman"/>
      <w:lvlText w:val="%6."/>
      <w:lvlJc w:val="right"/>
      <w:pPr>
        <w:ind w:left="4997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5717" w:hanging="360"/>
      </w:pPr>
      <w:rPr>
        <w:rFonts w:cs="Wingdings"/>
      </w:rPr>
    </w:lvl>
    <w:lvl w:ilvl="7">
      <w:start w:val="1"/>
      <w:numFmt w:val="lowerLetter"/>
      <w:lvlText w:val="%8."/>
      <w:lvlJc w:val="left"/>
      <w:pPr>
        <w:ind w:left="6437" w:hanging="360"/>
      </w:pPr>
      <w:rPr>
        <w:rFonts w:ascii="Calibri" w:hAnsi="Calibri" w:cs="Symbol"/>
        <w:sz w:val="22"/>
      </w:rPr>
    </w:lvl>
    <w:lvl w:ilvl="8">
      <w:start w:val="1"/>
      <w:numFmt w:val="lowerRoman"/>
      <w:lvlText w:val="%9."/>
      <w:lvlJc w:val="right"/>
      <w:pPr>
        <w:ind w:left="7157" w:hanging="180"/>
      </w:pPr>
      <w:rPr>
        <w:rFonts w:cs="Courier New"/>
      </w:rPr>
    </w:lvl>
  </w:abstractNum>
  <w:abstractNum w:abstractNumId="65">
    <w:nsid w:val="75FE6BE7"/>
    <w:multiLevelType w:val="hybridMultilevel"/>
    <w:tmpl w:val="79205040"/>
    <w:lvl w:ilvl="0" w:tplc="29EEF51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167789"/>
    <w:multiLevelType w:val="hybridMultilevel"/>
    <w:tmpl w:val="295AC25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7">
    <w:nsid w:val="799B79B4"/>
    <w:multiLevelType w:val="hybridMultilevel"/>
    <w:tmpl w:val="932806BE"/>
    <w:lvl w:ilvl="0" w:tplc="2050E2E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2150A9"/>
    <w:multiLevelType w:val="hybridMultilevel"/>
    <w:tmpl w:val="8DE652B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7EEB4143"/>
    <w:multiLevelType w:val="hybridMultilevel"/>
    <w:tmpl w:val="FA7E7262"/>
    <w:lvl w:ilvl="0" w:tplc="BE4AB76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F113AA"/>
    <w:multiLevelType w:val="multilevel"/>
    <w:tmpl w:val="1A6E64E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Calibri" w:hAnsi="Calibri"/>
        <w:b w:val="0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3"/>
  </w:num>
  <w:num w:numId="2">
    <w:abstractNumId w:val="16"/>
  </w:num>
  <w:num w:numId="3">
    <w:abstractNumId w:val="21"/>
  </w:num>
  <w:num w:numId="4">
    <w:abstractNumId w:val="19"/>
  </w:num>
  <w:num w:numId="5">
    <w:abstractNumId w:val="6"/>
  </w:num>
  <w:num w:numId="6">
    <w:abstractNumId w:val="64"/>
  </w:num>
  <w:num w:numId="7">
    <w:abstractNumId w:val="35"/>
  </w:num>
  <w:num w:numId="8">
    <w:abstractNumId w:val="43"/>
  </w:num>
  <w:num w:numId="9">
    <w:abstractNumId w:val="33"/>
  </w:num>
  <w:num w:numId="10">
    <w:abstractNumId w:val="59"/>
  </w:num>
  <w:num w:numId="11">
    <w:abstractNumId w:val="54"/>
  </w:num>
  <w:num w:numId="12">
    <w:abstractNumId w:val="27"/>
  </w:num>
  <w:num w:numId="13">
    <w:abstractNumId w:val="0"/>
  </w:num>
  <w:num w:numId="14">
    <w:abstractNumId w:val="71"/>
  </w:num>
  <w:num w:numId="15">
    <w:abstractNumId w:val="5"/>
  </w:num>
  <w:num w:numId="16">
    <w:abstractNumId w:val="51"/>
  </w:num>
  <w:num w:numId="17">
    <w:abstractNumId w:val="49"/>
  </w:num>
  <w:num w:numId="18">
    <w:abstractNumId w:val="26"/>
  </w:num>
  <w:num w:numId="19">
    <w:abstractNumId w:val="52"/>
  </w:num>
  <w:num w:numId="20">
    <w:abstractNumId w:val="57"/>
  </w:num>
  <w:num w:numId="21">
    <w:abstractNumId w:val="7"/>
  </w:num>
  <w:num w:numId="22">
    <w:abstractNumId w:val="46"/>
  </w:num>
  <w:num w:numId="23">
    <w:abstractNumId w:val="50"/>
  </w:num>
  <w:num w:numId="24">
    <w:abstractNumId w:val="45"/>
  </w:num>
  <w:num w:numId="25">
    <w:abstractNumId w:val="48"/>
  </w:num>
  <w:num w:numId="26">
    <w:abstractNumId w:val="39"/>
  </w:num>
  <w:num w:numId="27">
    <w:abstractNumId w:val="20"/>
  </w:num>
  <w:num w:numId="28">
    <w:abstractNumId w:val="56"/>
  </w:num>
  <w:num w:numId="29">
    <w:abstractNumId w:val="11"/>
  </w:num>
  <w:num w:numId="30">
    <w:abstractNumId w:val="13"/>
  </w:num>
  <w:num w:numId="31">
    <w:abstractNumId w:val="42"/>
  </w:num>
  <w:num w:numId="32">
    <w:abstractNumId w:val="28"/>
  </w:num>
  <w:num w:numId="33">
    <w:abstractNumId w:val="14"/>
  </w:num>
  <w:num w:numId="34">
    <w:abstractNumId w:val="30"/>
  </w:num>
  <w:num w:numId="35">
    <w:abstractNumId w:val="9"/>
  </w:num>
  <w:num w:numId="36">
    <w:abstractNumId w:val="58"/>
  </w:num>
  <w:num w:numId="37">
    <w:abstractNumId w:val="17"/>
  </w:num>
  <w:num w:numId="38">
    <w:abstractNumId w:val="2"/>
  </w:num>
  <w:num w:numId="39">
    <w:abstractNumId w:val="4"/>
  </w:num>
  <w:num w:numId="40">
    <w:abstractNumId w:val="66"/>
  </w:num>
  <w:num w:numId="41">
    <w:abstractNumId w:val="68"/>
  </w:num>
  <w:num w:numId="42">
    <w:abstractNumId w:val="31"/>
  </w:num>
  <w:num w:numId="43">
    <w:abstractNumId w:val="8"/>
  </w:num>
  <w:num w:numId="44">
    <w:abstractNumId w:val="47"/>
  </w:num>
  <w:num w:numId="45">
    <w:abstractNumId w:val="44"/>
  </w:num>
  <w:num w:numId="46">
    <w:abstractNumId w:val="62"/>
  </w:num>
  <w:num w:numId="47">
    <w:abstractNumId w:val="53"/>
  </w:num>
  <w:num w:numId="48">
    <w:abstractNumId w:val="32"/>
  </w:num>
  <w:num w:numId="49">
    <w:abstractNumId w:val="40"/>
  </w:num>
  <w:num w:numId="50">
    <w:abstractNumId w:val="55"/>
  </w:num>
  <w:num w:numId="51">
    <w:abstractNumId w:val="61"/>
  </w:num>
  <w:num w:numId="52">
    <w:abstractNumId w:val="23"/>
  </w:num>
  <w:num w:numId="53">
    <w:abstractNumId w:val="37"/>
  </w:num>
  <w:num w:numId="54">
    <w:abstractNumId w:val="3"/>
  </w:num>
  <w:num w:numId="55">
    <w:abstractNumId w:val="22"/>
  </w:num>
  <w:num w:numId="56">
    <w:abstractNumId w:val="41"/>
  </w:num>
  <w:num w:numId="57">
    <w:abstractNumId w:val="38"/>
  </w:num>
  <w:num w:numId="58">
    <w:abstractNumId w:val="18"/>
  </w:num>
  <w:num w:numId="59">
    <w:abstractNumId w:val="36"/>
  </w:num>
  <w:num w:numId="60">
    <w:abstractNumId w:val="67"/>
  </w:num>
  <w:num w:numId="61">
    <w:abstractNumId w:val="15"/>
  </w:num>
  <w:num w:numId="62">
    <w:abstractNumId w:val="69"/>
  </w:num>
  <w:num w:numId="63">
    <w:abstractNumId w:val="34"/>
  </w:num>
  <w:num w:numId="64">
    <w:abstractNumId w:val="29"/>
  </w:num>
  <w:num w:numId="65">
    <w:abstractNumId w:val="24"/>
  </w:num>
  <w:num w:numId="66">
    <w:abstractNumId w:val="70"/>
  </w:num>
  <w:num w:numId="67">
    <w:abstractNumId w:val="65"/>
  </w:num>
  <w:num w:numId="68">
    <w:abstractNumId w:val="25"/>
  </w:num>
  <w:num w:numId="69">
    <w:abstractNumId w:val="60"/>
  </w:num>
  <w:num w:numId="70">
    <w:abstractNumId w:val="10"/>
  </w:num>
  <w:num w:numId="71">
    <w:abstractNumId w:val="1"/>
  </w:num>
  <w:num w:numId="72">
    <w:abstractNumId w:val="1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ED"/>
    <w:rsid w:val="00013427"/>
    <w:rsid w:val="00017F3C"/>
    <w:rsid w:val="00021CD2"/>
    <w:rsid w:val="00027CA7"/>
    <w:rsid w:val="000603CA"/>
    <w:rsid w:val="0008040F"/>
    <w:rsid w:val="000A1FFD"/>
    <w:rsid w:val="000A7C06"/>
    <w:rsid w:val="000F1CE6"/>
    <w:rsid w:val="000F6C56"/>
    <w:rsid w:val="001038BE"/>
    <w:rsid w:val="00125656"/>
    <w:rsid w:val="00135265"/>
    <w:rsid w:val="00162AF3"/>
    <w:rsid w:val="001667BC"/>
    <w:rsid w:val="0019309C"/>
    <w:rsid w:val="00195A22"/>
    <w:rsid w:val="001C31B6"/>
    <w:rsid w:val="001D3274"/>
    <w:rsid w:val="001D7D9E"/>
    <w:rsid w:val="001F0C56"/>
    <w:rsid w:val="001F1F84"/>
    <w:rsid w:val="002004DC"/>
    <w:rsid w:val="00212E4E"/>
    <w:rsid w:val="00222CEC"/>
    <w:rsid w:val="002451B6"/>
    <w:rsid w:val="0024724A"/>
    <w:rsid w:val="00294F19"/>
    <w:rsid w:val="002B0867"/>
    <w:rsid w:val="002B50FB"/>
    <w:rsid w:val="002B6D79"/>
    <w:rsid w:val="002B7F9C"/>
    <w:rsid w:val="002D3600"/>
    <w:rsid w:val="002D5E9F"/>
    <w:rsid w:val="002D6A60"/>
    <w:rsid w:val="002E0ACC"/>
    <w:rsid w:val="002F092C"/>
    <w:rsid w:val="003026EE"/>
    <w:rsid w:val="0030438A"/>
    <w:rsid w:val="00330EDD"/>
    <w:rsid w:val="00342EE2"/>
    <w:rsid w:val="00343DA9"/>
    <w:rsid w:val="0035542B"/>
    <w:rsid w:val="00357779"/>
    <w:rsid w:val="00381DCF"/>
    <w:rsid w:val="00391A06"/>
    <w:rsid w:val="003F0877"/>
    <w:rsid w:val="004312A1"/>
    <w:rsid w:val="004372EC"/>
    <w:rsid w:val="004524EE"/>
    <w:rsid w:val="004550FC"/>
    <w:rsid w:val="00475936"/>
    <w:rsid w:val="00481B65"/>
    <w:rsid w:val="00487CF7"/>
    <w:rsid w:val="00497320"/>
    <w:rsid w:val="004A6B75"/>
    <w:rsid w:val="004D3751"/>
    <w:rsid w:val="004D7A02"/>
    <w:rsid w:val="004E39EA"/>
    <w:rsid w:val="004F21F9"/>
    <w:rsid w:val="005115AE"/>
    <w:rsid w:val="00524DEA"/>
    <w:rsid w:val="00542E1C"/>
    <w:rsid w:val="00550284"/>
    <w:rsid w:val="00563F1D"/>
    <w:rsid w:val="005A75CF"/>
    <w:rsid w:val="005B46EF"/>
    <w:rsid w:val="005B5E0E"/>
    <w:rsid w:val="005C62FE"/>
    <w:rsid w:val="005F1461"/>
    <w:rsid w:val="005F512B"/>
    <w:rsid w:val="00604961"/>
    <w:rsid w:val="00622C1B"/>
    <w:rsid w:val="00641E83"/>
    <w:rsid w:val="00670A0B"/>
    <w:rsid w:val="00675EE9"/>
    <w:rsid w:val="0068678F"/>
    <w:rsid w:val="00691159"/>
    <w:rsid w:val="00694569"/>
    <w:rsid w:val="006B32B0"/>
    <w:rsid w:val="006E3B62"/>
    <w:rsid w:val="006E4A29"/>
    <w:rsid w:val="00705C8D"/>
    <w:rsid w:val="00723E04"/>
    <w:rsid w:val="0074468E"/>
    <w:rsid w:val="007449E1"/>
    <w:rsid w:val="00760918"/>
    <w:rsid w:val="007816D8"/>
    <w:rsid w:val="0079238D"/>
    <w:rsid w:val="007B6CE3"/>
    <w:rsid w:val="007C0DB0"/>
    <w:rsid w:val="007D79D8"/>
    <w:rsid w:val="00800CE7"/>
    <w:rsid w:val="00814C99"/>
    <w:rsid w:val="0081676B"/>
    <w:rsid w:val="0083352A"/>
    <w:rsid w:val="00856238"/>
    <w:rsid w:val="00863F56"/>
    <w:rsid w:val="00876055"/>
    <w:rsid w:val="0087729C"/>
    <w:rsid w:val="0088567D"/>
    <w:rsid w:val="00890A46"/>
    <w:rsid w:val="008A01AD"/>
    <w:rsid w:val="008A3CB6"/>
    <w:rsid w:val="008C632F"/>
    <w:rsid w:val="008D4BFA"/>
    <w:rsid w:val="008E1CCE"/>
    <w:rsid w:val="008E439E"/>
    <w:rsid w:val="008E4AED"/>
    <w:rsid w:val="00903450"/>
    <w:rsid w:val="00942592"/>
    <w:rsid w:val="00947811"/>
    <w:rsid w:val="00966211"/>
    <w:rsid w:val="0098055D"/>
    <w:rsid w:val="00981C2B"/>
    <w:rsid w:val="009932E7"/>
    <w:rsid w:val="009B2B31"/>
    <w:rsid w:val="009B55F2"/>
    <w:rsid w:val="009E604B"/>
    <w:rsid w:val="00A017E1"/>
    <w:rsid w:val="00A10CD1"/>
    <w:rsid w:val="00A14DAD"/>
    <w:rsid w:val="00A23768"/>
    <w:rsid w:val="00A2452F"/>
    <w:rsid w:val="00A26D8E"/>
    <w:rsid w:val="00A44835"/>
    <w:rsid w:val="00A5074F"/>
    <w:rsid w:val="00A5424C"/>
    <w:rsid w:val="00A80B74"/>
    <w:rsid w:val="00A93FCE"/>
    <w:rsid w:val="00AC6384"/>
    <w:rsid w:val="00AD7B51"/>
    <w:rsid w:val="00AE170C"/>
    <w:rsid w:val="00AE5602"/>
    <w:rsid w:val="00AF1B83"/>
    <w:rsid w:val="00AF7AC0"/>
    <w:rsid w:val="00B07993"/>
    <w:rsid w:val="00B30950"/>
    <w:rsid w:val="00B364B4"/>
    <w:rsid w:val="00B3663E"/>
    <w:rsid w:val="00B423F4"/>
    <w:rsid w:val="00B52697"/>
    <w:rsid w:val="00B91634"/>
    <w:rsid w:val="00BA18C6"/>
    <w:rsid w:val="00BA2F99"/>
    <w:rsid w:val="00BE2CE4"/>
    <w:rsid w:val="00C069B4"/>
    <w:rsid w:val="00C17FD7"/>
    <w:rsid w:val="00C31760"/>
    <w:rsid w:val="00C53931"/>
    <w:rsid w:val="00C5561E"/>
    <w:rsid w:val="00C63BA2"/>
    <w:rsid w:val="00C71C55"/>
    <w:rsid w:val="00C72994"/>
    <w:rsid w:val="00C74C5D"/>
    <w:rsid w:val="00C84C0A"/>
    <w:rsid w:val="00C87D32"/>
    <w:rsid w:val="00CA79D3"/>
    <w:rsid w:val="00CB2511"/>
    <w:rsid w:val="00CC2818"/>
    <w:rsid w:val="00CF0124"/>
    <w:rsid w:val="00D11978"/>
    <w:rsid w:val="00D15AD2"/>
    <w:rsid w:val="00D223E2"/>
    <w:rsid w:val="00D312F4"/>
    <w:rsid w:val="00D3438F"/>
    <w:rsid w:val="00D461AE"/>
    <w:rsid w:val="00D76687"/>
    <w:rsid w:val="00DA2583"/>
    <w:rsid w:val="00DB731C"/>
    <w:rsid w:val="00DC18DC"/>
    <w:rsid w:val="00DD34E0"/>
    <w:rsid w:val="00E02D89"/>
    <w:rsid w:val="00E14FEE"/>
    <w:rsid w:val="00E17E06"/>
    <w:rsid w:val="00E36B8B"/>
    <w:rsid w:val="00E41296"/>
    <w:rsid w:val="00E62478"/>
    <w:rsid w:val="00E6533D"/>
    <w:rsid w:val="00E7452E"/>
    <w:rsid w:val="00E82E5E"/>
    <w:rsid w:val="00E95506"/>
    <w:rsid w:val="00E95F89"/>
    <w:rsid w:val="00F2070F"/>
    <w:rsid w:val="00F55565"/>
    <w:rsid w:val="00F70D2E"/>
    <w:rsid w:val="00F83969"/>
    <w:rsid w:val="00F83BAB"/>
    <w:rsid w:val="00F91925"/>
    <w:rsid w:val="00FD77C4"/>
    <w:rsid w:val="00FE143C"/>
    <w:rsid w:val="00FE6BFD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9C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4053"/>
  </w:style>
  <w:style w:type="character" w:customStyle="1" w:styleId="StopkaZnak">
    <w:name w:val="Stopka Znak"/>
    <w:basedOn w:val="Domylnaczcionkaakapitu"/>
    <w:link w:val="Stopka"/>
    <w:uiPriority w:val="99"/>
    <w:qFormat/>
    <w:rsid w:val="00E44053"/>
  </w:style>
  <w:style w:type="character" w:customStyle="1" w:styleId="TekstdymkaZnak">
    <w:name w:val="Tekst dymka Znak"/>
    <w:link w:val="Tekstdymka"/>
    <w:uiPriority w:val="99"/>
    <w:semiHidden/>
    <w:qFormat/>
    <w:rsid w:val="00E4405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4D1B"/>
    <w:rPr>
      <w:rFonts w:cs="Times New Roman"/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B94D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94D1B"/>
    <w:rPr>
      <w:vertAlign w:val="superscript"/>
    </w:rPr>
  </w:style>
  <w:style w:type="character" w:customStyle="1" w:styleId="Tekstpodstawowy2Znak">
    <w:name w:val="Tekst podstawowy 2 Znak"/>
    <w:link w:val="Tekstpodstawowy2"/>
    <w:uiPriority w:val="99"/>
    <w:qFormat/>
    <w:rsid w:val="00B94D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5410D"/>
    <w:rPr>
      <w:rFonts w:ascii="Times New Roman" w:eastAsia="Times New Roman" w:hAnsi="Times New Roman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541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06F3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06F3B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06F3B"/>
    <w:rPr>
      <w:rFonts w:ascii="Times New Roman" w:eastAsia="Times New Roman" w:hAnsi="Times New Roman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97F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libri" w:hAnsi="Calibri" w:cs="Times New Roman"/>
      <w:b/>
      <w:color w:val="auto"/>
      <w:sz w:val="24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ascii="Calibri" w:hAnsi="Calibri"/>
      <w:b/>
      <w:color w:val="auto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Calibri" w:hAnsi="Calibri"/>
      <w:b w:val="0"/>
      <w:sz w:val="22"/>
    </w:rPr>
  </w:style>
  <w:style w:type="character" w:customStyle="1" w:styleId="ListLabel27">
    <w:name w:val="ListLabel 27"/>
    <w:qFormat/>
    <w:rPr>
      <w:rFonts w:ascii="Calibri" w:hAnsi="Calibri"/>
      <w:b w:val="0"/>
      <w:i w:val="0"/>
      <w:color w:val="auto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ascii="Calibri" w:hAnsi="Calibri"/>
      <w:color w:val="auto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Calibri" w:hAnsi="Calibri"/>
      <w:lang w:eastAsia="pl-PL"/>
    </w:rPr>
  </w:style>
  <w:style w:type="character" w:customStyle="1" w:styleId="ListLabel70">
    <w:name w:val="ListLabel 70"/>
    <w:qFormat/>
    <w:rPr>
      <w:rFonts w:ascii="Calibri" w:hAnsi="Calibri" w:cs="Arial"/>
      <w:b/>
      <w:i/>
      <w:iCs/>
    </w:rPr>
  </w:style>
  <w:style w:type="character" w:customStyle="1" w:styleId="ListLabel71">
    <w:name w:val="ListLabel 71"/>
    <w:qFormat/>
    <w:rPr>
      <w:rFonts w:ascii="Calibri" w:hAnsi="Calibri"/>
      <w:b/>
      <w:i/>
      <w:lang w:eastAsia="pl-PL"/>
    </w:rPr>
  </w:style>
  <w:style w:type="character" w:customStyle="1" w:styleId="ListLabel72">
    <w:name w:val="ListLabel 72"/>
    <w:qFormat/>
    <w:rPr>
      <w:rFonts w:ascii="Calibri" w:hAnsi="Calibri" w:cs="Calibri"/>
    </w:rPr>
  </w:style>
  <w:style w:type="character" w:customStyle="1" w:styleId="ListLabel73">
    <w:name w:val="ListLabel 73"/>
    <w:qFormat/>
    <w:rPr>
      <w:rFonts w:ascii="Calibri" w:hAnsi="Calibri" w:cs="Symbol"/>
      <w:b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Calibri" w:hAnsi="Calibri"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Wingdings"/>
      <w:b/>
      <w:color w:val="auto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  <w:color w:val="auto"/>
    </w:rPr>
  </w:style>
  <w:style w:type="character" w:customStyle="1" w:styleId="ListLabel110">
    <w:name w:val="ListLabel 110"/>
    <w:qFormat/>
    <w:rPr>
      <w:rFonts w:ascii="Calibri" w:hAnsi="Calibri" w:cs="Wingdings"/>
      <w:b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Calibri" w:hAnsi="Calibri"/>
      <w:b w:val="0"/>
      <w:sz w:val="22"/>
    </w:rPr>
  </w:style>
  <w:style w:type="character" w:customStyle="1" w:styleId="ListLabel128">
    <w:name w:val="ListLabel 128"/>
    <w:qFormat/>
    <w:rPr>
      <w:rFonts w:ascii="Calibri" w:hAnsi="Calibri" w:cs="Symbol"/>
      <w:b w:val="0"/>
      <w:i w:val="0"/>
      <w:color w:val="auto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Calibri" w:hAnsi="Calibri" w:cs="Symbol"/>
      <w:sz w:val="22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Calibri" w:hAnsi="Calibri" w:cs="Symbol"/>
      <w:sz w:val="18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Calibri" w:hAnsi="Calibri" w:cs="Symbol"/>
      <w:sz w:val="18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Calibri" w:hAnsi="Calibri" w:cs="Symbol"/>
      <w:sz w:val="18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Calibri" w:hAnsi="Calibri" w:cs="Wingdings"/>
      <w:sz w:val="22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Calibri" w:hAnsi="Calibri" w:cs="Symbol"/>
      <w:sz w:val="22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Calibri" w:hAnsi="Calibri"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Calibri" w:hAnsi="Calibri" w:cs="Symbol"/>
      <w:b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Calibri" w:hAnsi="Calibri" w:cs="Wingdings"/>
      <w:color w:val="auto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ascii="Calibri" w:hAnsi="Calibri"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Calibri" w:hAnsi="Calibri" w:cs="Symbol"/>
      <w:b/>
      <w:sz w:val="28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ascii="Calibri" w:hAnsi="Calibri" w:cs="Wingdings"/>
      <w:sz w:val="22"/>
    </w:rPr>
  </w:style>
  <w:style w:type="character" w:customStyle="1" w:styleId="ListLabel237">
    <w:name w:val="ListLabel 237"/>
    <w:qFormat/>
    <w:rPr>
      <w:rFonts w:ascii="Calibri" w:hAnsi="Calibri"/>
      <w:lang w:eastAsia="pl-PL"/>
    </w:rPr>
  </w:style>
  <w:style w:type="character" w:customStyle="1" w:styleId="ListLabel238">
    <w:name w:val="ListLabel 238"/>
    <w:qFormat/>
    <w:rPr>
      <w:rFonts w:ascii="Calibri" w:hAnsi="Calibri" w:cs="Arial"/>
      <w:b/>
      <w:i/>
      <w:iCs/>
    </w:rPr>
  </w:style>
  <w:style w:type="character" w:customStyle="1" w:styleId="ListLabel239">
    <w:name w:val="ListLabel 239"/>
    <w:qFormat/>
    <w:rPr>
      <w:rFonts w:ascii="Calibri" w:hAnsi="Calibri"/>
      <w:b/>
      <w:i/>
      <w:lang w:eastAsia="pl-PL"/>
    </w:rPr>
  </w:style>
  <w:style w:type="character" w:customStyle="1" w:styleId="ListLabel240">
    <w:name w:val="ListLabel 240"/>
    <w:qFormat/>
    <w:rPr>
      <w:rFonts w:ascii="Calibri" w:hAnsi="Calibri" w:cs="Calibri"/>
    </w:rPr>
  </w:style>
  <w:style w:type="character" w:customStyle="1" w:styleId="ListLabel241">
    <w:name w:val="ListLabel 241"/>
    <w:qFormat/>
    <w:rPr>
      <w:rFonts w:ascii="Calibri" w:hAnsi="Calibri" w:cs="Symbol"/>
      <w:b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ascii="Calibri" w:hAnsi="Calibri"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ascii="Calibri" w:hAnsi="Calibri" w:cs="Times New Roman"/>
      <w:b/>
      <w:color w:val="auto"/>
      <w:sz w:val="24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ascii="Calibri" w:hAnsi="Calibri" w:cs="Wingdings"/>
      <w:b/>
      <w:color w:val="auto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Wingdings"/>
      <w:color w:val="auto"/>
    </w:rPr>
  </w:style>
  <w:style w:type="character" w:customStyle="1" w:styleId="ListLabel278">
    <w:name w:val="ListLabel 278"/>
    <w:qFormat/>
    <w:rPr>
      <w:rFonts w:ascii="Calibri" w:hAnsi="Calibri" w:cs="Wingdings"/>
      <w:b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ascii="Calibri" w:hAnsi="Calibri"/>
      <w:b w:val="0"/>
      <w:sz w:val="22"/>
    </w:rPr>
  </w:style>
  <w:style w:type="character" w:customStyle="1" w:styleId="ListLabel296">
    <w:name w:val="ListLabel 296"/>
    <w:qFormat/>
    <w:rPr>
      <w:rFonts w:ascii="Calibri" w:hAnsi="Calibri" w:cs="Symbol"/>
      <w:b w:val="0"/>
      <w:i w:val="0"/>
      <w:color w:val="auto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ascii="Calibri" w:hAnsi="Calibri" w:cs="Symbol"/>
      <w:sz w:val="22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ascii="Calibri" w:hAnsi="Calibri" w:cs="Symbol"/>
      <w:sz w:val="18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ascii="Calibri" w:hAnsi="Calibri" w:cs="Symbol"/>
      <w:sz w:val="18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ascii="Calibri" w:hAnsi="Calibri" w:cs="Symbol"/>
      <w:sz w:val="18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ascii="Calibri" w:hAnsi="Calibri" w:cs="Wingdings"/>
      <w:sz w:val="22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ascii="Calibri" w:hAnsi="Calibri" w:cs="Symbol"/>
      <w:sz w:val="22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ascii="Calibri" w:hAnsi="Calibri"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ascii="Calibri" w:hAnsi="Calibri" w:cs="Symbol"/>
      <w:b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ascii="Calibri" w:hAnsi="Calibri" w:cs="Wingdings"/>
      <w:color w:val="auto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ascii="Calibri" w:hAnsi="Calibri"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ascii="Calibri" w:hAnsi="Calibri" w:cs="Symbol"/>
      <w:b/>
      <w:sz w:val="28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ascii="Calibri" w:hAnsi="Calibri" w:cs="Wingdings"/>
      <w:sz w:val="22"/>
    </w:rPr>
  </w:style>
  <w:style w:type="character" w:customStyle="1" w:styleId="ListLabel405">
    <w:name w:val="ListLabel 405"/>
    <w:qFormat/>
    <w:rPr>
      <w:rFonts w:ascii="Calibri" w:hAnsi="Calibri"/>
      <w:lang w:eastAsia="pl-PL"/>
    </w:rPr>
  </w:style>
  <w:style w:type="character" w:customStyle="1" w:styleId="ListLabel406">
    <w:name w:val="ListLabel 406"/>
    <w:qFormat/>
    <w:rPr>
      <w:rFonts w:ascii="Calibri" w:hAnsi="Calibri" w:cs="Arial"/>
      <w:b/>
      <w:i/>
      <w:iCs/>
    </w:rPr>
  </w:style>
  <w:style w:type="character" w:customStyle="1" w:styleId="ListLabel407">
    <w:name w:val="ListLabel 407"/>
    <w:qFormat/>
    <w:rPr>
      <w:rFonts w:ascii="Calibri" w:hAnsi="Calibri"/>
      <w:b/>
      <w:i/>
      <w:lang w:eastAsia="pl-PL"/>
    </w:rPr>
  </w:style>
  <w:style w:type="character" w:customStyle="1" w:styleId="ListLabel408">
    <w:name w:val="ListLabel 408"/>
    <w:qFormat/>
    <w:rPr>
      <w:rFonts w:ascii="Calibri" w:hAnsi="Calibri" w:cs="Calibri"/>
    </w:rPr>
  </w:style>
  <w:style w:type="character" w:customStyle="1" w:styleId="ListLabel409">
    <w:name w:val="ListLabel 409"/>
    <w:qFormat/>
    <w:rPr>
      <w:rFonts w:ascii="Calibri" w:hAnsi="Calibri" w:cs="Symbol"/>
      <w:b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ascii="Calibri" w:hAnsi="Calibri"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ascii="Calibri" w:hAnsi="Calibri" w:cs="Times New Roman"/>
      <w:b/>
      <w:color w:val="auto"/>
      <w:sz w:val="24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ascii="Calibri" w:hAnsi="Calibri" w:cs="Wingdings"/>
      <w:b/>
      <w:color w:val="auto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Wingdings"/>
      <w:color w:val="auto"/>
    </w:rPr>
  </w:style>
  <w:style w:type="character" w:customStyle="1" w:styleId="ListLabel446">
    <w:name w:val="ListLabel 446"/>
    <w:qFormat/>
    <w:rPr>
      <w:rFonts w:ascii="Calibri" w:hAnsi="Calibri" w:cs="Wingdings"/>
      <w:b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ascii="Calibri" w:hAnsi="Calibri"/>
      <w:b w:val="0"/>
      <w:sz w:val="22"/>
    </w:rPr>
  </w:style>
  <w:style w:type="character" w:customStyle="1" w:styleId="ListLabel464">
    <w:name w:val="ListLabel 464"/>
    <w:qFormat/>
    <w:rPr>
      <w:rFonts w:ascii="Calibri" w:hAnsi="Calibri" w:cs="Symbol"/>
      <w:b w:val="0"/>
      <w:i w:val="0"/>
      <w:color w:val="auto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ascii="Calibri" w:hAnsi="Calibri" w:cs="Symbol"/>
      <w:sz w:val="22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ascii="Calibri" w:hAnsi="Calibri" w:cs="Symbol"/>
      <w:sz w:val="18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ascii="Calibri" w:hAnsi="Calibri" w:cs="Symbol"/>
      <w:sz w:val="18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ascii="Calibri" w:hAnsi="Calibri" w:cs="Symbol"/>
      <w:sz w:val="18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ascii="Calibri" w:hAnsi="Calibri" w:cs="Wingdings"/>
      <w:sz w:val="22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ascii="Calibri" w:hAnsi="Calibri" w:cs="Symbol"/>
      <w:sz w:val="22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ascii="Calibri" w:hAnsi="Calibri"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ascii="Calibri" w:hAnsi="Calibri" w:cs="Symbol"/>
      <w:b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Courier New"/>
    </w:rPr>
  </w:style>
  <w:style w:type="character" w:customStyle="1" w:styleId="ListLabel541">
    <w:name w:val="ListLabel 541"/>
    <w:qFormat/>
    <w:rPr>
      <w:rFonts w:cs="Wingdings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ascii="Calibri" w:hAnsi="Calibri" w:cs="Wingdings"/>
      <w:color w:val="auto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ascii="Calibri" w:hAnsi="Calibri" w:cs="Symbol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ascii="Calibri" w:hAnsi="Calibri" w:cs="Symbol"/>
      <w:b/>
      <w:sz w:val="28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ascii="Calibri" w:hAnsi="Calibri" w:cs="Wingdings"/>
      <w:sz w:val="22"/>
    </w:rPr>
  </w:style>
  <w:style w:type="character" w:customStyle="1" w:styleId="ListLabel573">
    <w:name w:val="ListLabel 573"/>
    <w:qFormat/>
    <w:rPr>
      <w:rFonts w:ascii="Calibri" w:hAnsi="Calibri"/>
      <w:lang w:eastAsia="pl-PL"/>
    </w:rPr>
  </w:style>
  <w:style w:type="character" w:customStyle="1" w:styleId="ListLabel574">
    <w:name w:val="ListLabel 574"/>
    <w:qFormat/>
    <w:rPr>
      <w:rFonts w:ascii="Calibri" w:hAnsi="Calibri" w:cs="Arial"/>
      <w:b/>
      <w:i/>
      <w:iCs/>
    </w:rPr>
  </w:style>
  <w:style w:type="character" w:customStyle="1" w:styleId="ListLabel575">
    <w:name w:val="ListLabel 575"/>
    <w:qFormat/>
    <w:rPr>
      <w:rFonts w:ascii="Calibri" w:hAnsi="Calibri"/>
      <w:b/>
      <w:i/>
      <w:lang w:eastAsia="pl-PL"/>
    </w:rPr>
  </w:style>
  <w:style w:type="character" w:customStyle="1" w:styleId="ListLabel576">
    <w:name w:val="ListLabel 576"/>
    <w:qFormat/>
    <w:rPr>
      <w:rFonts w:ascii="Calibri" w:hAnsi="Calibri" w:cs="Calibri"/>
    </w:rPr>
  </w:style>
  <w:style w:type="character" w:customStyle="1" w:styleId="ListLabel577">
    <w:name w:val="ListLabel 577"/>
    <w:qFormat/>
    <w:rPr>
      <w:rFonts w:ascii="Calibri" w:hAnsi="Calibri" w:cs="Symbol"/>
      <w:b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ascii="Calibri" w:hAnsi="Calibri"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ascii="Calibri" w:hAnsi="Calibri" w:cs="Times New Roman"/>
      <w:b/>
      <w:color w:val="auto"/>
      <w:sz w:val="24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ascii="Calibri" w:hAnsi="Calibri" w:cs="Wingdings"/>
      <w:b/>
      <w:color w:val="auto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Wingdings"/>
      <w:color w:val="auto"/>
    </w:rPr>
  </w:style>
  <w:style w:type="character" w:customStyle="1" w:styleId="ListLabel614">
    <w:name w:val="ListLabel 614"/>
    <w:qFormat/>
    <w:rPr>
      <w:rFonts w:ascii="Calibri" w:hAnsi="Calibri" w:cs="Wingdings"/>
      <w:b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Calibri" w:hAnsi="Calibri"/>
      <w:b w:val="0"/>
      <w:sz w:val="22"/>
    </w:rPr>
  </w:style>
  <w:style w:type="character" w:customStyle="1" w:styleId="ListLabel632">
    <w:name w:val="ListLabel 632"/>
    <w:qFormat/>
    <w:rPr>
      <w:rFonts w:ascii="Calibri" w:hAnsi="Calibri" w:cs="Symbol"/>
      <w:b w:val="0"/>
      <w:i w:val="0"/>
      <w:color w:val="auto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ascii="Calibri" w:hAnsi="Calibri" w:cs="Symbol"/>
      <w:sz w:val="22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ascii="Calibri" w:hAnsi="Calibri" w:cs="Symbol"/>
      <w:sz w:val="18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ascii="Calibri" w:hAnsi="Calibri" w:cs="Symbol"/>
      <w:sz w:val="18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ascii="Calibri" w:hAnsi="Calibri" w:cs="Symbol"/>
      <w:sz w:val="18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ascii="Calibri" w:hAnsi="Calibri" w:cs="Wingdings"/>
      <w:sz w:val="22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ascii="Calibri" w:hAnsi="Calibri" w:cs="Symbol"/>
      <w:sz w:val="22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ascii="Calibri" w:hAnsi="Calibri"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ascii="Calibri" w:hAnsi="Calibri" w:cs="Symbol"/>
      <w:b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Courier New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ascii="Calibri" w:hAnsi="Calibri" w:cs="Wingdings"/>
      <w:color w:val="auto"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Wingdings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ascii="Calibri" w:hAnsi="Calibri" w:cs="Symbol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ascii="Calibri" w:hAnsi="Calibri" w:cs="Symbol"/>
      <w:b/>
      <w:sz w:val="28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ascii="Calibri" w:hAnsi="Calibri" w:cs="Wingdings"/>
      <w:sz w:val="22"/>
    </w:rPr>
  </w:style>
  <w:style w:type="character" w:customStyle="1" w:styleId="ListLabel741">
    <w:name w:val="ListLabel 741"/>
    <w:qFormat/>
    <w:rPr>
      <w:rFonts w:ascii="Calibri" w:hAnsi="Calibri"/>
      <w:lang w:eastAsia="pl-PL"/>
    </w:rPr>
  </w:style>
  <w:style w:type="character" w:customStyle="1" w:styleId="ListLabel742">
    <w:name w:val="ListLabel 742"/>
    <w:qFormat/>
    <w:rPr>
      <w:rFonts w:ascii="Calibri" w:hAnsi="Calibri" w:cs="Arial"/>
      <w:b/>
      <w:i/>
      <w:iCs/>
    </w:rPr>
  </w:style>
  <w:style w:type="character" w:customStyle="1" w:styleId="ListLabel743">
    <w:name w:val="ListLabel 743"/>
    <w:qFormat/>
    <w:rPr>
      <w:rFonts w:ascii="Calibri" w:hAnsi="Calibri"/>
      <w:b/>
      <w:i/>
      <w:lang w:eastAsia="pl-PL"/>
    </w:rPr>
  </w:style>
  <w:style w:type="character" w:customStyle="1" w:styleId="ListLabel744">
    <w:name w:val="ListLabel 744"/>
    <w:qFormat/>
    <w:rPr>
      <w:rFonts w:ascii="Calibri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94D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D1B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B94D1B"/>
    <w:pPr>
      <w:suppressAutoHyphens w:val="0"/>
      <w:spacing w:after="120" w:line="480" w:lineRule="auto"/>
    </w:pPr>
    <w:rPr>
      <w:sz w:val="20"/>
      <w:szCs w:val="20"/>
      <w:lang w:eastAsia="pl-PL"/>
    </w:rPr>
  </w:style>
  <w:style w:type="paragraph" w:customStyle="1" w:styleId="Default">
    <w:name w:val="Default"/>
    <w:qFormat/>
    <w:rsid w:val="00B73972"/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B5410D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0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06F3B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TekstprzypisudolnegoPodrozdziaFootnote">
    <w:name w:val="Tekst przypisu dolnego.Podrozdział.Footnote"/>
    <w:basedOn w:val="Normalny"/>
    <w:uiPriority w:val="99"/>
    <w:qFormat/>
    <w:pPr>
      <w:spacing w:after="240"/>
      <w:ind w:left="357" w:hanging="357"/>
      <w:jc w:val="both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21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uiPriority w:val="99"/>
    <w:rsid w:val="003043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D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4053"/>
  </w:style>
  <w:style w:type="character" w:customStyle="1" w:styleId="StopkaZnak">
    <w:name w:val="Stopka Znak"/>
    <w:basedOn w:val="Domylnaczcionkaakapitu"/>
    <w:link w:val="Stopka"/>
    <w:uiPriority w:val="99"/>
    <w:qFormat/>
    <w:rsid w:val="00E44053"/>
  </w:style>
  <w:style w:type="character" w:customStyle="1" w:styleId="TekstdymkaZnak">
    <w:name w:val="Tekst dymka Znak"/>
    <w:link w:val="Tekstdymka"/>
    <w:uiPriority w:val="99"/>
    <w:semiHidden/>
    <w:qFormat/>
    <w:rsid w:val="00E4405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4D1B"/>
    <w:rPr>
      <w:rFonts w:cs="Times New Roman"/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B94D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94D1B"/>
    <w:rPr>
      <w:vertAlign w:val="superscript"/>
    </w:rPr>
  </w:style>
  <w:style w:type="character" w:customStyle="1" w:styleId="Tekstpodstawowy2Znak">
    <w:name w:val="Tekst podstawowy 2 Znak"/>
    <w:link w:val="Tekstpodstawowy2"/>
    <w:uiPriority w:val="99"/>
    <w:qFormat/>
    <w:rsid w:val="00B94D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5410D"/>
    <w:rPr>
      <w:rFonts w:ascii="Times New Roman" w:eastAsia="Times New Roman" w:hAnsi="Times New Roman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541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06F3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06F3B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06F3B"/>
    <w:rPr>
      <w:rFonts w:ascii="Times New Roman" w:eastAsia="Times New Roman" w:hAnsi="Times New Roman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97F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libri" w:hAnsi="Calibri" w:cs="Times New Roman"/>
      <w:b/>
      <w:color w:val="auto"/>
      <w:sz w:val="24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ascii="Calibri" w:hAnsi="Calibri"/>
      <w:b/>
      <w:color w:val="auto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Calibri" w:hAnsi="Calibri"/>
      <w:b w:val="0"/>
      <w:sz w:val="22"/>
    </w:rPr>
  </w:style>
  <w:style w:type="character" w:customStyle="1" w:styleId="ListLabel27">
    <w:name w:val="ListLabel 27"/>
    <w:qFormat/>
    <w:rPr>
      <w:rFonts w:ascii="Calibri" w:hAnsi="Calibri"/>
      <w:b w:val="0"/>
      <w:i w:val="0"/>
      <w:color w:val="auto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ascii="Calibri" w:hAnsi="Calibri"/>
      <w:color w:val="auto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Calibri" w:hAnsi="Calibri"/>
      <w:lang w:eastAsia="pl-PL"/>
    </w:rPr>
  </w:style>
  <w:style w:type="character" w:customStyle="1" w:styleId="ListLabel70">
    <w:name w:val="ListLabel 70"/>
    <w:qFormat/>
    <w:rPr>
      <w:rFonts w:ascii="Calibri" w:hAnsi="Calibri" w:cs="Arial"/>
      <w:b/>
      <w:i/>
      <w:iCs/>
    </w:rPr>
  </w:style>
  <w:style w:type="character" w:customStyle="1" w:styleId="ListLabel71">
    <w:name w:val="ListLabel 71"/>
    <w:qFormat/>
    <w:rPr>
      <w:rFonts w:ascii="Calibri" w:hAnsi="Calibri"/>
      <w:b/>
      <w:i/>
      <w:lang w:eastAsia="pl-PL"/>
    </w:rPr>
  </w:style>
  <w:style w:type="character" w:customStyle="1" w:styleId="ListLabel72">
    <w:name w:val="ListLabel 72"/>
    <w:qFormat/>
    <w:rPr>
      <w:rFonts w:ascii="Calibri" w:hAnsi="Calibri" w:cs="Calibri"/>
    </w:rPr>
  </w:style>
  <w:style w:type="character" w:customStyle="1" w:styleId="ListLabel73">
    <w:name w:val="ListLabel 73"/>
    <w:qFormat/>
    <w:rPr>
      <w:rFonts w:ascii="Calibri" w:hAnsi="Calibri" w:cs="Symbol"/>
      <w:b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Calibri" w:hAnsi="Calibri"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Wingdings"/>
      <w:b/>
      <w:color w:val="auto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  <w:color w:val="auto"/>
    </w:rPr>
  </w:style>
  <w:style w:type="character" w:customStyle="1" w:styleId="ListLabel110">
    <w:name w:val="ListLabel 110"/>
    <w:qFormat/>
    <w:rPr>
      <w:rFonts w:ascii="Calibri" w:hAnsi="Calibri" w:cs="Wingdings"/>
      <w:b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Calibri" w:hAnsi="Calibri"/>
      <w:b w:val="0"/>
      <w:sz w:val="22"/>
    </w:rPr>
  </w:style>
  <w:style w:type="character" w:customStyle="1" w:styleId="ListLabel128">
    <w:name w:val="ListLabel 128"/>
    <w:qFormat/>
    <w:rPr>
      <w:rFonts w:ascii="Calibri" w:hAnsi="Calibri" w:cs="Symbol"/>
      <w:b w:val="0"/>
      <w:i w:val="0"/>
      <w:color w:val="auto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Calibri" w:hAnsi="Calibri" w:cs="Symbol"/>
      <w:sz w:val="22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Calibri" w:hAnsi="Calibri" w:cs="Symbol"/>
      <w:sz w:val="18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Calibri" w:hAnsi="Calibri" w:cs="Symbol"/>
      <w:sz w:val="18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Calibri" w:hAnsi="Calibri" w:cs="Symbol"/>
      <w:sz w:val="18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Calibri" w:hAnsi="Calibri" w:cs="Wingdings"/>
      <w:sz w:val="22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Calibri" w:hAnsi="Calibri" w:cs="Symbol"/>
      <w:sz w:val="22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Calibri" w:hAnsi="Calibri"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Calibri" w:hAnsi="Calibri" w:cs="Symbol"/>
      <w:b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Calibri" w:hAnsi="Calibri" w:cs="Wingdings"/>
      <w:color w:val="auto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ascii="Calibri" w:hAnsi="Calibri"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Calibri" w:hAnsi="Calibri" w:cs="Symbol"/>
      <w:b/>
      <w:sz w:val="28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ascii="Calibri" w:hAnsi="Calibri" w:cs="Wingdings"/>
      <w:sz w:val="22"/>
    </w:rPr>
  </w:style>
  <w:style w:type="character" w:customStyle="1" w:styleId="ListLabel237">
    <w:name w:val="ListLabel 237"/>
    <w:qFormat/>
    <w:rPr>
      <w:rFonts w:ascii="Calibri" w:hAnsi="Calibri"/>
      <w:lang w:eastAsia="pl-PL"/>
    </w:rPr>
  </w:style>
  <w:style w:type="character" w:customStyle="1" w:styleId="ListLabel238">
    <w:name w:val="ListLabel 238"/>
    <w:qFormat/>
    <w:rPr>
      <w:rFonts w:ascii="Calibri" w:hAnsi="Calibri" w:cs="Arial"/>
      <w:b/>
      <w:i/>
      <w:iCs/>
    </w:rPr>
  </w:style>
  <w:style w:type="character" w:customStyle="1" w:styleId="ListLabel239">
    <w:name w:val="ListLabel 239"/>
    <w:qFormat/>
    <w:rPr>
      <w:rFonts w:ascii="Calibri" w:hAnsi="Calibri"/>
      <w:b/>
      <w:i/>
      <w:lang w:eastAsia="pl-PL"/>
    </w:rPr>
  </w:style>
  <w:style w:type="character" w:customStyle="1" w:styleId="ListLabel240">
    <w:name w:val="ListLabel 240"/>
    <w:qFormat/>
    <w:rPr>
      <w:rFonts w:ascii="Calibri" w:hAnsi="Calibri" w:cs="Calibri"/>
    </w:rPr>
  </w:style>
  <w:style w:type="character" w:customStyle="1" w:styleId="ListLabel241">
    <w:name w:val="ListLabel 241"/>
    <w:qFormat/>
    <w:rPr>
      <w:rFonts w:ascii="Calibri" w:hAnsi="Calibri" w:cs="Symbol"/>
      <w:b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ascii="Calibri" w:hAnsi="Calibri"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ascii="Calibri" w:hAnsi="Calibri" w:cs="Times New Roman"/>
      <w:b/>
      <w:color w:val="auto"/>
      <w:sz w:val="24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ascii="Calibri" w:hAnsi="Calibri" w:cs="Wingdings"/>
      <w:b/>
      <w:color w:val="auto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Wingdings"/>
      <w:color w:val="auto"/>
    </w:rPr>
  </w:style>
  <w:style w:type="character" w:customStyle="1" w:styleId="ListLabel278">
    <w:name w:val="ListLabel 278"/>
    <w:qFormat/>
    <w:rPr>
      <w:rFonts w:ascii="Calibri" w:hAnsi="Calibri" w:cs="Wingdings"/>
      <w:b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ascii="Calibri" w:hAnsi="Calibri"/>
      <w:b w:val="0"/>
      <w:sz w:val="22"/>
    </w:rPr>
  </w:style>
  <w:style w:type="character" w:customStyle="1" w:styleId="ListLabel296">
    <w:name w:val="ListLabel 296"/>
    <w:qFormat/>
    <w:rPr>
      <w:rFonts w:ascii="Calibri" w:hAnsi="Calibri" w:cs="Symbol"/>
      <w:b w:val="0"/>
      <w:i w:val="0"/>
      <w:color w:val="auto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ascii="Calibri" w:hAnsi="Calibri" w:cs="Symbol"/>
      <w:sz w:val="22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ascii="Calibri" w:hAnsi="Calibri" w:cs="Symbol"/>
      <w:sz w:val="18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ascii="Calibri" w:hAnsi="Calibri" w:cs="Symbol"/>
      <w:sz w:val="18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ascii="Calibri" w:hAnsi="Calibri" w:cs="Symbol"/>
      <w:sz w:val="18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ascii="Calibri" w:hAnsi="Calibri" w:cs="Wingdings"/>
      <w:sz w:val="22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ascii="Calibri" w:hAnsi="Calibri" w:cs="Symbol"/>
      <w:sz w:val="22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ascii="Calibri" w:hAnsi="Calibri"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ascii="Calibri" w:hAnsi="Calibri" w:cs="Symbol"/>
      <w:b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ascii="Calibri" w:hAnsi="Calibri" w:cs="Wingdings"/>
      <w:color w:val="auto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ascii="Calibri" w:hAnsi="Calibri"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ascii="Calibri" w:hAnsi="Calibri" w:cs="Symbol"/>
      <w:b/>
      <w:sz w:val="28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ascii="Calibri" w:hAnsi="Calibri" w:cs="Wingdings"/>
      <w:sz w:val="22"/>
    </w:rPr>
  </w:style>
  <w:style w:type="character" w:customStyle="1" w:styleId="ListLabel405">
    <w:name w:val="ListLabel 405"/>
    <w:qFormat/>
    <w:rPr>
      <w:rFonts w:ascii="Calibri" w:hAnsi="Calibri"/>
      <w:lang w:eastAsia="pl-PL"/>
    </w:rPr>
  </w:style>
  <w:style w:type="character" w:customStyle="1" w:styleId="ListLabel406">
    <w:name w:val="ListLabel 406"/>
    <w:qFormat/>
    <w:rPr>
      <w:rFonts w:ascii="Calibri" w:hAnsi="Calibri" w:cs="Arial"/>
      <w:b/>
      <w:i/>
      <w:iCs/>
    </w:rPr>
  </w:style>
  <w:style w:type="character" w:customStyle="1" w:styleId="ListLabel407">
    <w:name w:val="ListLabel 407"/>
    <w:qFormat/>
    <w:rPr>
      <w:rFonts w:ascii="Calibri" w:hAnsi="Calibri"/>
      <w:b/>
      <w:i/>
      <w:lang w:eastAsia="pl-PL"/>
    </w:rPr>
  </w:style>
  <w:style w:type="character" w:customStyle="1" w:styleId="ListLabel408">
    <w:name w:val="ListLabel 408"/>
    <w:qFormat/>
    <w:rPr>
      <w:rFonts w:ascii="Calibri" w:hAnsi="Calibri" w:cs="Calibri"/>
    </w:rPr>
  </w:style>
  <w:style w:type="character" w:customStyle="1" w:styleId="ListLabel409">
    <w:name w:val="ListLabel 409"/>
    <w:qFormat/>
    <w:rPr>
      <w:rFonts w:ascii="Calibri" w:hAnsi="Calibri" w:cs="Symbol"/>
      <w:b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ascii="Calibri" w:hAnsi="Calibri"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ascii="Calibri" w:hAnsi="Calibri" w:cs="Times New Roman"/>
      <w:b/>
      <w:color w:val="auto"/>
      <w:sz w:val="24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ascii="Calibri" w:hAnsi="Calibri" w:cs="Wingdings"/>
      <w:b/>
      <w:color w:val="auto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Wingdings"/>
      <w:color w:val="auto"/>
    </w:rPr>
  </w:style>
  <w:style w:type="character" w:customStyle="1" w:styleId="ListLabel446">
    <w:name w:val="ListLabel 446"/>
    <w:qFormat/>
    <w:rPr>
      <w:rFonts w:ascii="Calibri" w:hAnsi="Calibri" w:cs="Wingdings"/>
      <w:b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ascii="Calibri" w:hAnsi="Calibri"/>
      <w:b w:val="0"/>
      <w:sz w:val="22"/>
    </w:rPr>
  </w:style>
  <w:style w:type="character" w:customStyle="1" w:styleId="ListLabel464">
    <w:name w:val="ListLabel 464"/>
    <w:qFormat/>
    <w:rPr>
      <w:rFonts w:ascii="Calibri" w:hAnsi="Calibri" w:cs="Symbol"/>
      <w:b w:val="0"/>
      <w:i w:val="0"/>
      <w:color w:val="auto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ascii="Calibri" w:hAnsi="Calibri" w:cs="Symbol"/>
      <w:sz w:val="22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ascii="Calibri" w:hAnsi="Calibri" w:cs="Symbol"/>
      <w:sz w:val="18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ascii="Calibri" w:hAnsi="Calibri" w:cs="Symbol"/>
      <w:sz w:val="18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ascii="Calibri" w:hAnsi="Calibri" w:cs="Symbol"/>
      <w:sz w:val="18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ascii="Calibri" w:hAnsi="Calibri" w:cs="Wingdings"/>
      <w:sz w:val="22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ascii="Calibri" w:hAnsi="Calibri" w:cs="Symbol"/>
      <w:sz w:val="22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ascii="Calibri" w:hAnsi="Calibri"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ascii="Calibri" w:hAnsi="Calibri" w:cs="Symbol"/>
      <w:b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Courier New"/>
    </w:rPr>
  </w:style>
  <w:style w:type="character" w:customStyle="1" w:styleId="ListLabel541">
    <w:name w:val="ListLabel 541"/>
    <w:qFormat/>
    <w:rPr>
      <w:rFonts w:cs="Wingdings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ascii="Calibri" w:hAnsi="Calibri" w:cs="Wingdings"/>
      <w:color w:val="auto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ascii="Calibri" w:hAnsi="Calibri" w:cs="Symbol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ascii="Calibri" w:hAnsi="Calibri" w:cs="Symbol"/>
      <w:b/>
      <w:sz w:val="28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ascii="Calibri" w:hAnsi="Calibri" w:cs="Wingdings"/>
      <w:sz w:val="22"/>
    </w:rPr>
  </w:style>
  <w:style w:type="character" w:customStyle="1" w:styleId="ListLabel573">
    <w:name w:val="ListLabel 573"/>
    <w:qFormat/>
    <w:rPr>
      <w:rFonts w:ascii="Calibri" w:hAnsi="Calibri"/>
      <w:lang w:eastAsia="pl-PL"/>
    </w:rPr>
  </w:style>
  <w:style w:type="character" w:customStyle="1" w:styleId="ListLabel574">
    <w:name w:val="ListLabel 574"/>
    <w:qFormat/>
    <w:rPr>
      <w:rFonts w:ascii="Calibri" w:hAnsi="Calibri" w:cs="Arial"/>
      <w:b/>
      <w:i/>
      <w:iCs/>
    </w:rPr>
  </w:style>
  <w:style w:type="character" w:customStyle="1" w:styleId="ListLabel575">
    <w:name w:val="ListLabel 575"/>
    <w:qFormat/>
    <w:rPr>
      <w:rFonts w:ascii="Calibri" w:hAnsi="Calibri"/>
      <w:b/>
      <w:i/>
      <w:lang w:eastAsia="pl-PL"/>
    </w:rPr>
  </w:style>
  <w:style w:type="character" w:customStyle="1" w:styleId="ListLabel576">
    <w:name w:val="ListLabel 576"/>
    <w:qFormat/>
    <w:rPr>
      <w:rFonts w:ascii="Calibri" w:hAnsi="Calibri" w:cs="Calibri"/>
    </w:rPr>
  </w:style>
  <w:style w:type="character" w:customStyle="1" w:styleId="ListLabel577">
    <w:name w:val="ListLabel 577"/>
    <w:qFormat/>
    <w:rPr>
      <w:rFonts w:ascii="Calibri" w:hAnsi="Calibri" w:cs="Symbol"/>
      <w:b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ascii="Calibri" w:hAnsi="Calibri"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ascii="Calibri" w:hAnsi="Calibri" w:cs="Times New Roman"/>
      <w:b/>
      <w:color w:val="auto"/>
      <w:sz w:val="24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ascii="Calibri" w:hAnsi="Calibri" w:cs="Wingdings"/>
      <w:b/>
      <w:color w:val="auto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Wingdings"/>
      <w:color w:val="auto"/>
    </w:rPr>
  </w:style>
  <w:style w:type="character" w:customStyle="1" w:styleId="ListLabel614">
    <w:name w:val="ListLabel 614"/>
    <w:qFormat/>
    <w:rPr>
      <w:rFonts w:ascii="Calibri" w:hAnsi="Calibri" w:cs="Wingdings"/>
      <w:b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Calibri" w:hAnsi="Calibri"/>
      <w:b w:val="0"/>
      <w:sz w:val="22"/>
    </w:rPr>
  </w:style>
  <w:style w:type="character" w:customStyle="1" w:styleId="ListLabel632">
    <w:name w:val="ListLabel 632"/>
    <w:qFormat/>
    <w:rPr>
      <w:rFonts w:ascii="Calibri" w:hAnsi="Calibri" w:cs="Symbol"/>
      <w:b w:val="0"/>
      <w:i w:val="0"/>
      <w:color w:val="auto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ascii="Calibri" w:hAnsi="Calibri" w:cs="Symbol"/>
      <w:sz w:val="22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ascii="Calibri" w:hAnsi="Calibri" w:cs="Symbol"/>
      <w:sz w:val="18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ascii="Calibri" w:hAnsi="Calibri" w:cs="Symbol"/>
      <w:sz w:val="18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ascii="Calibri" w:hAnsi="Calibri" w:cs="Symbol"/>
      <w:sz w:val="18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ascii="Calibri" w:hAnsi="Calibri" w:cs="Wingdings"/>
      <w:sz w:val="22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ascii="Calibri" w:hAnsi="Calibri" w:cs="Symbol"/>
      <w:sz w:val="22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ascii="Calibri" w:hAnsi="Calibri"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ascii="Calibri" w:hAnsi="Calibri" w:cs="Symbol"/>
      <w:b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Courier New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ascii="Calibri" w:hAnsi="Calibri" w:cs="Wingdings"/>
      <w:color w:val="auto"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Wingdings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ascii="Calibri" w:hAnsi="Calibri" w:cs="Symbol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ascii="Calibri" w:hAnsi="Calibri" w:cs="Symbol"/>
      <w:b/>
      <w:sz w:val="28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ascii="Calibri" w:hAnsi="Calibri" w:cs="Wingdings"/>
      <w:sz w:val="22"/>
    </w:rPr>
  </w:style>
  <w:style w:type="character" w:customStyle="1" w:styleId="ListLabel741">
    <w:name w:val="ListLabel 741"/>
    <w:qFormat/>
    <w:rPr>
      <w:rFonts w:ascii="Calibri" w:hAnsi="Calibri"/>
      <w:lang w:eastAsia="pl-PL"/>
    </w:rPr>
  </w:style>
  <w:style w:type="character" w:customStyle="1" w:styleId="ListLabel742">
    <w:name w:val="ListLabel 742"/>
    <w:qFormat/>
    <w:rPr>
      <w:rFonts w:ascii="Calibri" w:hAnsi="Calibri" w:cs="Arial"/>
      <w:b/>
      <w:i/>
      <w:iCs/>
    </w:rPr>
  </w:style>
  <w:style w:type="character" w:customStyle="1" w:styleId="ListLabel743">
    <w:name w:val="ListLabel 743"/>
    <w:qFormat/>
    <w:rPr>
      <w:rFonts w:ascii="Calibri" w:hAnsi="Calibri"/>
      <w:b/>
      <w:i/>
      <w:lang w:eastAsia="pl-PL"/>
    </w:rPr>
  </w:style>
  <w:style w:type="character" w:customStyle="1" w:styleId="ListLabel744">
    <w:name w:val="ListLabel 744"/>
    <w:qFormat/>
    <w:rPr>
      <w:rFonts w:ascii="Calibri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94D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D1B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B94D1B"/>
    <w:pPr>
      <w:suppressAutoHyphens w:val="0"/>
      <w:spacing w:after="120" w:line="480" w:lineRule="auto"/>
    </w:pPr>
    <w:rPr>
      <w:sz w:val="20"/>
      <w:szCs w:val="20"/>
      <w:lang w:eastAsia="pl-PL"/>
    </w:rPr>
  </w:style>
  <w:style w:type="paragraph" w:customStyle="1" w:styleId="Default">
    <w:name w:val="Default"/>
    <w:qFormat/>
    <w:rsid w:val="00B73972"/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B5410D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0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06F3B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TekstprzypisudolnegoPodrozdziaFootnote">
    <w:name w:val="Tekst przypisu dolnego.Podrozdział.Footnote"/>
    <w:basedOn w:val="Normalny"/>
    <w:uiPriority w:val="99"/>
    <w:qFormat/>
    <w:pPr>
      <w:spacing w:after="240"/>
      <w:ind w:left="357" w:hanging="357"/>
      <w:jc w:val="both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21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uiPriority w:val="99"/>
    <w:rsid w:val="003043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A08E4-55B6-4891-8E0D-47B1804B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33</Pages>
  <Words>10228</Words>
  <Characters>61368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samwdolinie</dc:creator>
  <cp:lastModifiedBy>HP</cp:lastModifiedBy>
  <cp:revision>50</cp:revision>
  <cp:lastPrinted>2020-07-29T12:11:00Z</cp:lastPrinted>
  <dcterms:created xsi:type="dcterms:W3CDTF">2020-07-02T11:22:00Z</dcterms:created>
  <dcterms:modified xsi:type="dcterms:W3CDTF">2021-11-04T12:03:00Z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